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《短兵》课程教学大纲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462"/>
        <w:gridCol w:w="1357"/>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462" w:type="dxa"/>
            <w:vAlign w:val="center"/>
          </w:tcPr>
          <w:p>
            <w:pPr>
              <w:keepNext w:val="0"/>
              <w:keepLines w:val="0"/>
              <w:widowControl/>
              <w:suppressLineNumbers w:val="0"/>
              <w:jc w:val="left"/>
              <w:rPr>
                <w:rFonts w:ascii="宋体" w:hAnsi="宋体" w:eastAsia="宋体"/>
              </w:rPr>
            </w:pPr>
            <w:r>
              <w:rPr>
                <w:rFonts w:hint="default" w:ascii="宋体" w:hAnsi="宋体" w:eastAsia="宋体"/>
                <w:lang w:val="en-US" w:eastAsia="zh-CN"/>
              </w:rPr>
              <w:t>Short Weapon</w:t>
            </w:r>
          </w:p>
        </w:tc>
        <w:tc>
          <w:tcPr>
            <w:tcW w:w="1357"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hint="default" w:ascii="宋体" w:hAnsi="宋体" w:eastAsiaTheme="minorEastAsia"/>
                <w:lang w:val="en-US" w:eastAsia="zh-CN"/>
              </w:rPr>
            </w:pPr>
            <w:r>
              <w:rPr>
                <w:rFonts w:hint="eastAsia" w:ascii="宋体" w:hAnsi="宋体" w:eastAsia="宋体"/>
                <w:lang w:val="en-US" w:eastAsia="zh-CN"/>
              </w:rPr>
              <w:t>WTCS2031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462" w:type="dxa"/>
            <w:vAlign w:val="center"/>
          </w:tcPr>
          <w:p>
            <w:pPr>
              <w:spacing w:before="156" w:beforeLines="50" w:after="156" w:afterLines="50"/>
              <w:jc w:val="left"/>
              <w:rPr>
                <w:rFonts w:ascii="宋体" w:hAnsi="宋体" w:eastAsia="宋体"/>
              </w:rPr>
            </w:pPr>
            <w:r>
              <w:rPr>
                <w:rFonts w:hint="eastAsia" w:ascii="宋体" w:hAnsi="宋体" w:eastAsia="宋体"/>
              </w:rPr>
              <w:t>专业</w:t>
            </w:r>
            <w:r>
              <w:rPr>
                <w:rFonts w:ascii="宋体" w:hAnsi="宋体" w:eastAsia="宋体"/>
              </w:rPr>
              <w:t>选修课</w:t>
            </w:r>
          </w:p>
        </w:tc>
        <w:tc>
          <w:tcPr>
            <w:tcW w:w="1357"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rPr>
              <w:t>武术</w:t>
            </w:r>
            <w:r>
              <w:rPr>
                <w:rFonts w:ascii="宋体" w:hAnsi="宋体" w:eastAsia="宋体"/>
              </w:rPr>
              <w:t>与民族传统体育</w:t>
            </w:r>
            <w:r>
              <w:rPr>
                <w:rFonts w:hint="eastAsia" w:ascii="宋体" w:hAnsi="宋体" w:eastAsia="宋体"/>
                <w:lang w:val="en-US" w:eastAsia="zh-CN"/>
              </w:rPr>
              <w:t>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462"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2.0</w:t>
            </w:r>
          </w:p>
        </w:tc>
        <w:tc>
          <w:tcPr>
            <w:tcW w:w="1357"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462" w:type="dxa"/>
            <w:vAlign w:val="center"/>
          </w:tcPr>
          <w:p>
            <w:pPr>
              <w:spacing w:before="156" w:beforeLines="50" w:after="156" w:afterLines="50"/>
              <w:jc w:val="left"/>
              <w:rPr>
                <w:rFonts w:ascii="宋体" w:hAnsi="宋体" w:eastAsia="宋体"/>
              </w:rPr>
            </w:pPr>
            <w:r>
              <w:rPr>
                <w:rFonts w:hint="eastAsia" w:ascii="宋体" w:hAnsi="宋体" w:eastAsia="宋体"/>
                <w:lang w:val="en-US" w:eastAsia="zh-CN"/>
              </w:rPr>
              <w:t>吴松、韩政</w:t>
            </w:r>
            <w:r>
              <w:rPr>
                <w:rFonts w:hint="eastAsia" w:ascii="宋体" w:hAnsi="宋体" w:eastAsia="宋体"/>
              </w:rPr>
              <w:t>等</w:t>
            </w:r>
          </w:p>
        </w:tc>
        <w:tc>
          <w:tcPr>
            <w:tcW w:w="1357"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rPr>
              <w:t>202</w:t>
            </w:r>
            <w:r>
              <w:rPr>
                <w:rFonts w:hint="eastAsia" w:ascii="宋体" w:hAnsi="宋体" w:eastAsia="宋体"/>
                <w:lang w:val="en-US" w:eastAsia="zh-CN"/>
              </w:rPr>
              <w:t>3</w:t>
            </w:r>
            <w:r>
              <w:rPr>
                <w:rFonts w:hint="eastAsia" w:ascii="宋体" w:hAnsi="宋体" w:eastAsia="宋体"/>
              </w:rPr>
              <w:t>年</w:t>
            </w:r>
            <w:r>
              <w:rPr>
                <w:rFonts w:hint="eastAsia" w:ascii="宋体" w:hAnsi="宋体" w:eastAsia="宋体"/>
                <w:lang w:val="en-US" w:eastAsia="zh-CN"/>
              </w:rPr>
              <w:t>09</w:t>
            </w:r>
            <w:r>
              <w:rPr>
                <w:rFonts w:hint="eastAsia" w:ascii="宋体" w:hAnsi="宋体" w:eastAsia="宋体"/>
              </w:rPr>
              <w:t>月</w:t>
            </w:r>
            <w:r>
              <w:rPr>
                <w:rFonts w:hint="eastAsia" w:ascii="宋体" w:hAnsi="宋体" w:eastAsia="宋体"/>
                <w:lang w:val="en-US" w:eastAsia="zh-CN"/>
              </w:rPr>
              <w:t>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lang w:eastAsia="zh-CN"/>
              </w:rPr>
              <w:t>《</w:t>
            </w:r>
            <w:r>
              <w:rPr>
                <w:rFonts w:hint="eastAsia" w:ascii="宋体" w:hAnsi="宋体" w:eastAsia="宋体"/>
                <w:lang w:val="en-US" w:eastAsia="zh-CN"/>
              </w:rPr>
              <w:t>武术兵道（短兵）竞赛规则（试行）2023版</w:t>
            </w:r>
            <w:r>
              <w:rPr>
                <w:rFonts w:hint="eastAsia" w:ascii="宋体" w:hAnsi="宋体" w:eastAsia="宋体"/>
                <w:lang w:eastAsia="zh-CN"/>
              </w:rPr>
              <w:t>》</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276" w:lineRule="auto"/>
        <w:ind w:firstLine="420" w:firstLineChars="200"/>
        <w:rPr>
          <w:rFonts w:hint="default" w:ascii="宋体" w:hAnsi="宋体" w:eastAsia="宋体" w:cs="宋体"/>
          <w:szCs w:val="21"/>
          <w:lang w:val="en-US" w:eastAsia="zh-CN"/>
        </w:rPr>
      </w:pPr>
      <w:r>
        <w:rPr>
          <w:rFonts w:hint="eastAsia" w:ascii="宋体" w:hAnsi="宋体" w:eastAsia="宋体" w:cs="宋体"/>
          <w:color w:val="000000"/>
          <w:kern w:val="0"/>
          <w:szCs w:val="21"/>
        </w:rPr>
        <w:t>本专业培养德、智、体、美、劳等全面发展，使之具有高度的社会责任感以及良好的专业素质和文化素养的大学生；能系统掌握</w:t>
      </w:r>
      <w:r>
        <w:rPr>
          <w:rFonts w:hint="eastAsia" w:ascii="宋体" w:hAnsi="宋体" w:eastAsia="宋体"/>
          <w:lang w:val="en-US" w:eastAsia="zh-CN"/>
        </w:rPr>
        <w:t>武术兵道（短兵）</w:t>
      </w:r>
      <w:r>
        <w:rPr>
          <w:rFonts w:hint="eastAsia" w:ascii="宋体" w:hAnsi="宋体" w:eastAsia="宋体" w:cs="宋体"/>
          <w:color w:val="000000"/>
          <w:kern w:val="0"/>
          <w:szCs w:val="21"/>
        </w:rPr>
        <w:t>的基本理论、基本技能和基本方法</w:t>
      </w:r>
      <w:r>
        <w:rPr>
          <w:rFonts w:hint="eastAsia" w:ascii="宋体" w:hAnsi="宋体" w:eastAsia="宋体" w:cs="宋体"/>
          <w:szCs w:val="21"/>
        </w:rPr>
        <w:t>，具备较好的专项运动教学、训练、竞赛和管理的能力；熟练地掌握</w:t>
      </w:r>
      <w:r>
        <w:rPr>
          <w:rFonts w:hint="eastAsia" w:ascii="宋体" w:hAnsi="宋体" w:eastAsia="宋体"/>
          <w:lang w:val="en-US" w:eastAsia="zh-CN"/>
        </w:rPr>
        <w:t>武术兵道（短兵）</w:t>
      </w:r>
      <w:r>
        <w:rPr>
          <w:rFonts w:hint="eastAsia" w:ascii="宋体" w:hAnsi="宋体" w:eastAsia="宋体" w:cs="宋体"/>
          <w:szCs w:val="21"/>
        </w:rPr>
        <w:t>的基本技能；具备传播、推广、教育、传承</w:t>
      </w:r>
      <w:r>
        <w:rPr>
          <w:rFonts w:hint="eastAsia" w:ascii="宋体" w:hAnsi="宋体" w:eastAsia="宋体"/>
          <w:lang w:val="en-US" w:eastAsia="zh-CN"/>
        </w:rPr>
        <w:t>武术兵道（短兵）</w:t>
      </w:r>
      <w:r>
        <w:rPr>
          <w:rFonts w:hint="eastAsia" w:ascii="宋体" w:hAnsi="宋体" w:eastAsia="宋体" w:cs="宋体"/>
          <w:szCs w:val="21"/>
        </w:rPr>
        <w:t>的能力；具有创新精神和创新意识，能在中小学校、社会体育等领域胜任</w:t>
      </w:r>
      <w:r>
        <w:rPr>
          <w:rFonts w:hint="eastAsia" w:ascii="宋体" w:hAnsi="宋体" w:eastAsia="宋体"/>
          <w:lang w:val="en-US" w:eastAsia="zh-CN"/>
        </w:rPr>
        <w:t>武术兵道（短兵）</w:t>
      </w:r>
      <w:r>
        <w:rPr>
          <w:rFonts w:hint="eastAsia" w:ascii="宋体" w:hAnsi="宋体" w:eastAsia="宋体" w:cs="宋体"/>
          <w:szCs w:val="21"/>
          <w:lang w:val="en-US" w:eastAsia="zh-CN"/>
        </w:rPr>
        <w:t>教学训练</w:t>
      </w:r>
      <w:r>
        <w:rPr>
          <w:rFonts w:hint="eastAsia" w:ascii="宋体" w:hAnsi="宋体" w:eastAsia="宋体" w:cs="宋体"/>
          <w:szCs w:val="21"/>
        </w:rPr>
        <w:t>工作</w:t>
      </w:r>
      <w:r>
        <w:rPr>
          <w:rFonts w:hint="eastAsia" w:ascii="宋体" w:hAnsi="宋体" w:eastAsia="宋体" w:cs="宋体"/>
          <w:szCs w:val="21"/>
          <w:lang w:val="en-US" w:eastAsia="zh-CN"/>
        </w:rPr>
        <w:t>的专业人才。</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ind w:firstLine="420" w:firstLineChars="200"/>
        <w:rPr>
          <w:rFonts w:hint="eastAsia" w:hAnsi="宋体" w:cs="宋体"/>
        </w:rPr>
      </w:pPr>
      <w:r>
        <w:rPr>
          <w:rFonts w:hint="eastAsia" w:hAnsi="宋体" w:cs="宋体"/>
        </w:rPr>
        <w:t>本课程旨在帮助学生对</w:t>
      </w:r>
      <w:r>
        <w:rPr>
          <w:rFonts w:hint="eastAsia" w:ascii="宋体" w:hAnsi="宋体" w:eastAsia="宋体"/>
          <w:lang w:val="en-US" w:eastAsia="zh-CN"/>
        </w:rPr>
        <w:t>武术兵道（短兵）</w:t>
      </w:r>
      <w:r>
        <w:rPr>
          <w:rFonts w:hint="eastAsia" w:hAnsi="宋体" w:cs="宋体"/>
          <w:lang w:val="en-US" w:eastAsia="zh-Hans"/>
        </w:rPr>
        <w:t>运动的项目特征</w:t>
      </w:r>
      <w:r>
        <w:rPr>
          <w:rFonts w:hint="default" w:hAnsi="宋体" w:cs="宋体"/>
          <w:lang w:eastAsia="zh-Hans"/>
        </w:rPr>
        <w:t>、</w:t>
      </w:r>
      <w:r>
        <w:rPr>
          <w:rFonts w:hint="eastAsia" w:hAnsi="宋体" w:cs="宋体"/>
          <w:lang w:val="en-US" w:eastAsia="zh-Hans"/>
        </w:rPr>
        <w:t>技术体系</w:t>
      </w:r>
      <w:r>
        <w:rPr>
          <w:rFonts w:hint="eastAsia" w:hAnsi="宋体" w:cs="宋体"/>
        </w:rPr>
        <w:t>、</w:t>
      </w:r>
      <w:r>
        <w:rPr>
          <w:rFonts w:hint="eastAsia" w:hAnsi="宋体" w:cs="宋体"/>
          <w:lang w:val="en-US" w:eastAsia="zh-Hans"/>
        </w:rPr>
        <w:t>教学理论与方法</w:t>
      </w:r>
      <w:r>
        <w:rPr>
          <w:rFonts w:hint="eastAsia" w:hAnsi="宋体" w:cs="宋体"/>
          <w:lang w:val="en-US" w:eastAsia="zh-CN"/>
        </w:rPr>
        <w:t>等</w:t>
      </w:r>
      <w:r>
        <w:rPr>
          <w:rFonts w:hint="eastAsia" w:hAnsi="宋体" w:cs="宋体"/>
          <w:lang w:val="en-US" w:eastAsia="zh-Hans"/>
        </w:rPr>
        <w:t>形成正确认知</w:t>
      </w:r>
      <w:r>
        <w:rPr>
          <w:rFonts w:hint="eastAsia" w:hAnsi="宋体" w:cs="宋体"/>
          <w:lang w:val="en-US" w:eastAsia="zh-CN"/>
        </w:rPr>
        <w:t>，引导</w:t>
      </w:r>
      <w:r>
        <w:rPr>
          <w:rFonts w:hint="eastAsia" w:hAnsi="宋体" w:cs="宋体"/>
        </w:rPr>
        <w:t>学生</w:t>
      </w:r>
      <w:r>
        <w:rPr>
          <w:rFonts w:hint="eastAsia" w:hAnsi="宋体" w:cs="宋体"/>
          <w:lang w:val="en-US" w:eastAsia="zh-Hans"/>
        </w:rPr>
        <w:t>理解</w:t>
      </w:r>
      <w:r>
        <w:rPr>
          <w:rFonts w:hint="eastAsia" w:ascii="宋体" w:hAnsi="宋体" w:eastAsia="宋体"/>
          <w:lang w:val="en-US" w:eastAsia="zh-CN"/>
        </w:rPr>
        <w:t>武术兵道（短兵）</w:t>
      </w:r>
      <w:r>
        <w:rPr>
          <w:rFonts w:hint="eastAsia" w:hAnsi="宋体" w:cs="宋体"/>
          <w:lang w:val="en-US" w:eastAsia="zh-Hans"/>
        </w:rPr>
        <w:t>的文化</w:t>
      </w:r>
      <w:r>
        <w:rPr>
          <w:rFonts w:hint="default" w:hAnsi="宋体" w:cs="宋体"/>
          <w:lang w:eastAsia="zh-Hans"/>
        </w:rPr>
        <w:t>、</w:t>
      </w:r>
      <w:r>
        <w:rPr>
          <w:rFonts w:hint="eastAsia" w:hAnsi="宋体" w:cs="宋体"/>
          <w:lang w:val="en-US" w:eastAsia="zh-Hans"/>
        </w:rPr>
        <w:t>教育价值</w:t>
      </w:r>
      <w:r>
        <w:rPr>
          <w:rFonts w:hint="eastAsia" w:hAnsi="宋体" w:cs="宋体"/>
          <w:lang w:val="en-US" w:eastAsia="zh-CN"/>
        </w:rPr>
        <w:t>，</w:t>
      </w:r>
      <w:r>
        <w:rPr>
          <w:rFonts w:hint="eastAsia" w:hAnsi="宋体" w:cs="宋体"/>
          <w:lang w:val="en-US" w:eastAsia="zh-Hans"/>
        </w:rPr>
        <w:t>能够</w:t>
      </w:r>
      <w:r>
        <w:rPr>
          <w:rFonts w:hint="eastAsia"/>
          <w:color w:val="000000"/>
          <w:szCs w:val="21"/>
        </w:rPr>
        <w:t>将专业基础知识与</w:t>
      </w:r>
      <w:r>
        <w:rPr>
          <w:rFonts w:hint="eastAsia" w:ascii="宋体" w:hAnsi="宋体" w:eastAsia="宋体"/>
          <w:lang w:val="en-US" w:eastAsia="zh-CN"/>
        </w:rPr>
        <w:t>武术兵道（短兵）</w:t>
      </w:r>
      <w:r>
        <w:rPr>
          <w:rFonts w:hint="eastAsia"/>
          <w:color w:val="000000"/>
          <w:szCs w:val="21"/>
        </w:rPr>
        <w:t>技术技能学习紧密结合，强化对武术运动的认知与理解</w:t>
      </w:r>
      <w:r>
        <w:rPr>
          <w:rFonts w:hint="eastAsia" w:hAnsi="宋体" w:cs="宋体"/>
          <w:lang w:eastAsia="zh-CN"/>
        </w:rPr>
        <w:t>，</w:t>
      </w:r>
      <w:r>
        <w:rPr>
          <w:rFonts w:hint="eastAsia" w:hAnsi="宋体" w:cs="宋体"/>
          <w:lang w:val="en-US" w:eastAsia="zh-CN"/>
        </w:rPr>
        <w:t>系统</w:t>
      </w:r>
      <w:r>
        <w:rPr>
          <w:rFonts w:hint="eastAsia" w:hAnsi="宋体" w:cs="宋体"/>
          <w:lang w:val="en-US" w:eastAsia="zh-Hans"/>
        </w:rPr>
        <w:t>掌握</w:t>
      </w:r>
      <w:r>
        <w:rPr>
          <w:rFonts w:hint="eastAsia" w:ascii="宋体" w:hAnsi="宋体" w:eastAsia="宋体"/>
          <w:lang w:val="en-US" w:eastAsia="zh-CN"/>
        </w:rPr>
        <w:t>武术兵道（短兵）</w:t>
      </w:r>
      <w:r>
        <w:rPr>
          <w:rFonts w:hint="eastAsia" w:hAnsi="宋体" w:cs="宋体"/>
          <w:lang w:val="en-US" w:eastAsia="zh-Hans"/>
        </w:rPr>
        <w:t>教学与训练的</w:t>
      </w:r>
      <w:r>
        <w:rPr>
          <w:rFonts w:hint="eastAsia" w:hAnsi="宋体" w:cs="宋体"/>
        </w:rPr>
        <w:t>基本</w:t>
      </w:r>
      <w:r>
        <w:rPr>
          <w:rFonts w:hint="eastAsia" w:hAnsi="宋体" w:cs="宋体"/>
          <w:lang w:val="en-US" w:eastAsia="zh-Hans"/>
        </w:rPr>
        <w:t>理论与</w:t>
      </w:r>
      <w:r>
        <w:rPr>
          <w:rFonts w:hint="eastAsia" w:hAnsi="宋体" w:cs="宋体"/>
        </w:rPr>
        <w:t>方法，</w:t>
      </w:r>
      <w:r>
        <w:rPr>
          <w:rFonts w:hint="eastAsia" w:hAnsi="宋体" w:cs="宋体"/>
          <w:lang w:val="en-US" w:eastAsia="zh-Hans"/>
        </w:rPr>
        <w:t>不断提升专业素养</w:t>
      </w:r>
      <w:r>
        <w:rPr>
          <w:rFonts w:hint="eastAsia" w:hAnsi="宋体" w:cs="宋体"/>
        </w:rPr>
        <w:t>。</w:t>
      </w:r>
    </w:p>
    <w:p>
      <w:pPr>
        <w:pStyle w:val="2"/>
        <w:spacing w:before="156" w:beforeLines="50" w:after="156" w:afterLines="50" w:line="276" w:lineRule="auto"/>
        <w:ind w:firstLine="422" w:firstLineChars="200"/>
        <w:rPr>
          <w:rFonts w:hAnsi="宋体" w:cs="宋体"/>
          <w:b/>
        </w:rPr>
      </w:pPr>
      <w:r>
        <w:rPr>
          <w:rFonts w:hint="eastAsia" w:hAnsi="宋体" w:cs="宋体"/>
          <w:b/>
        </w:rPr>
        <w:t>课程目标1：</w:t>
      </w:r>
      <w:r>
        <w:rPr>
          <w:rFonts w:hint="eastAsia"/>
          <w:color w:val="000000"/>
        </w:rPr>
        <w:t>重视对学生的武德教育，以“</w:t>
      </w:r>
      <w:r>
        <w:rPr>
          <w:rFonts w:hint="eastAsia" w:hAnsi="宋体" w:cs="宋体"/>
          <w:lang w:val="en-US" w:eastAsia="zh-Hans"/>
        </w:rPr>
        <w:t>立德树人</w:t>
      </w:r>
      <w:r>
        <w:rPr>
          <w:rFonts w:hint="eastAsia"/>
          <w:color w:val="000000"/>
        </w:rPr>
        <w:t>”作为思想教育的基本原则，提高武术专业学生的武术道德思想水平</w:t>
      </w:r>
      <w:r>
        <w:rPr>
          <w:rFonts w:hint="eastAsia"/>
          <w:color w:val="000000"/>
          <w:lang w:eastAsia="zh-CN"/>
        </w:rPr>
        <w:t>，</w:t>
      </w:r>
      <w:r>
        <w:rPr>
          <w:rFonts w:hint="eastAsia" w:hAnsi="宋体" w:cs="宋体"/>
          <w:color w:val="000000"/>
          <w:kern w:val="0"/>
          <w:szCs w:val="21"/>
        </w:rPr>
        <w:t>使之具有高度的社会责任感以及良好的专业素养。</w:t>
      </w:r>
    </w:p>
    <w:p>
      <w:pPr>
        <w:pStyle w:val="2"/>
        <w:spacing w:before="156" w:beforeLines="50" w:after="156" w:afterLines="50"/>
        <w:ind w:firstLine="422" w:firstLineChars="200"/>
        <w:rPr>
          <w:rFonts w:hAnsi="宋体" w:cs="宋体"/>
          <w:b/>
        </w:rPr>
      </w:pPr>
      <w:r>
        <w:rPr>
          <w:rFonts w:hint="eastAsia" w:hAnsi="宋体" w:cs="宋体"/>
          <w:b/>
        </w:rPr>
        <w:t>课程目标2：</w:t>
      </w:r>
      <w:r>
        <w:rPr>
          <w:rFonts w:hint="eastAsia" w:hAnsi="Courier New"/>
          <w:color w:val="000000"/>
          <w:lang w:val="en-US" w:eastAsia="zh-CN"/>
        </w:rPr>
        <w:t>学习、了解武术兵道（短兵）</w:t>
      </w:r>
      <w:r>
        <w:rPr>
          <w:rFonts w:hint="eastAsia" w:hAnsi="Courier New"/>
          <w:color w:val="000000"/>
        </w:rPr>
        <w:t>的发展动态</w:t>
      </w:r>
      <w:r>
        <w:rPr>
          <w:rFonts w:hint="eastAsia" w:hAnsi="宋体" w:cs="宋体"/>
        </w:rPr>
        <w:t>和相关的前沿</w:t>
      </w:r>
      <w:r>
        <w:rPr>
          <w:rFonts w:hint="eastAsia" w:hAnsi="宋体" w:cs="宋体"/>
          <w:lang w:eastAsia="zh-CN"/>
        </w:rPr>
        <w:t>、</w:t>
      </w:r>
      <w:r>
        <w:rPr>
          <w:rFonts w:hint="eastAsia" w:hAnsi="宋体" w:cs="宋体"/>
          <w:lang w:val="en-US" w:eastAsia="zh-CN"/>
        </w:rPr>
        <w:t>掌握</w:t>
      </w:r>
      <w:r>
        <w:rPr>
          <w:rFonts w:hint="eastAsia" w:ascii="宋体" w:hAnsi="宋体" w:eastAsia="宋体"/>
          <w:lang w:val="en-US" w:eastAsia="zh-CN"/>
        </w:rPr>
        <w:t>武术兵道（短兵）</w:t>
      </w:r>
      <w:r>
        <w:rPr>
          <w:rFonts w:hint="eastAsia" w:hAnsi="宋体"/>
          <w:lang w:val="en-US" w:eastAsia="zh-CN"/>
        </w:rPr>
        <w:t>竞赛规则以及裁判法</w:t>
      </w:r>
      <w:r>
        <w:rPr>
          <w:rFonts w:hint="eastAsia"/>
          <w:color w:val="000000"/>
          <w:szCs w:val="21"/>
        </w:rPr>
        <w:t>，强化武术专业学生对</w:t>
      </w:r>
      <w:r>
        <w:rPr>
          <w:rFonts w:hint="eastAsia" w:ascii="宋体" w:hAnsi="宋体" w:eastAsia="宋体"/>
          <w:lang w:val="en-US" w:eastAsia="zh-CN"/>
        </w:rPr>
        <w:t>武术兵道（短兵）</w:t>
      </w:r>
      <w:r>
        <w:rPr>
          <w:rFonts w:hint="eastAsia" w:hAnsi="宋体"/>
          <w:lang w:val="en-US" w:eastAsia="zh-CN"/>
        </w:rPr>
        <w:t>项目</w:t>
      </w:r>
      <w:r>
        <w:rPr>
          <w:rFonts w:hint="eastAsia"/>
          <w:color w:val="000000"/>
          <w:szCs w:val="21"/>
        </w:rPr>
        <w:t>的认知。</w:t>
      </w:r>
    </w:p>
    <w:p>
      <w:pPr>
        <w:pStyle w:val="2"/>
        <w:spacing w:before="156" w:beforeLines="50" w:after="156" w:afterLines="50"/>
        <w:ind w:firstLine="422" w:firstLineChars="200"/>
        <w:rPr>
          <w:rFonts w:hAnsi="宋体" w:cs="宋体"/>
          <w:b/>
        </w:rPr>
      </w:pPr>
      <w:r>
        <w:rPr>
          <w:rFonts w:hint="eastAsia" w:hAnsi="宋体" w:cs="宋体"/>
          <w:b/>
        </w:rPr>
        <w:t>课程目标3：</w:t>
      </w:r>
      <w:r>
        <w:rPr>
          <w:rFonts w:hint="eastAsia"/>
          <w:color w:val="000000"/>
          <w:szCs w:val="21"/>
        </w:rPr>
        <w:t>强化武术专业学生</w:t>
      </w:r>
      <w:r>
        <w:rPr>
          <w:rFonts w:hint="eastAsia"/>
          <w:color w:val="000000"/>
          <w:szCs w:val="21"/>
          <w:lang w:val="en-US" w:eastAsia="zh-CN"/>
        </w:rPr>
        <w:t>兵道技的</w:t>
      </w:r>
      <w:r>
        <w:rPr>
          <w:rFonts w:hint="eastAsia"/>
          <w:color w:val="000000"/>
          <w:szCs w:val="21"/>
        </w:rPr>
        <w:t>教学与训练，学习和掌握</w:t>
      </w:r>
      <w:r>
        <w:rPr>
          <w:rFonts w:hint="eastAsia" w:ascii="宋体" w:hAnsi="宋体" w:eastAsia="宋体" w:cs="宋体"/>
          <w:color w:val="000000"/>
          <w:kern w:val="0"/>
          <w:szCs w:val="21"/>
          <w:lang w:val="en-US" w:eastAsia="zh-CN"/>
        </w:rPr>
        <w:t>现行武术兵道（短兵）竞赛中的兵道技内容</w:t>
      </w:r>
      <w:r>
        <w:rPr>
          <w:rFonts w:hint="eastAsia"/>
          <w:color w:val="000000"/>
          <w:szCs w:val="21"/>
        </w:rPr>
        <w:t>及其相关理论知识</w:t>
      </w:r>
      <w:r>
        <w:rPr>
          <w:rFonts w:hint="eastAsia"/>
          <w:color w:val="000000"/>
          <w:szCs w:val="21"/>
          <w:lang w:eastAsia="zh-CN"/>
        </w:rPr>
        <w:t>，</w:t>
      </w:r>
      <w:r>
        <w:rPr>
          <w:rFonts w:hint="eastAsia" w:hAnsi="宋体" w:cs="宋体"/>
          <w:color w:val="000000"/>
          <w:kern w:val="0"/>
          <w:szCs w:val="21"/>
          <w:lang w:val="en-US" w:eastAsia="zh-CN"/>
        </w:rPr>
        <w:t>具备从事</w:t>
      </w:r>
      <w:r>
        <w:rPr>
          <w:rFonts w:hint="eastAsia"/>
          <w:color w:val="000000"/>
          <w:szCs w:val="21"/>
          <w:lang w:val="en-US" w:eastAsia="zh-CN"/>
        </w:rPr>
        <w:t>兵道技的</w:t>
      </w:r>
      <w:r>
        <w:rPr>
          <w:rFonts w:hint="eastAsia" w:hAnsi="Courier New"/>
          <w:color w:val="000000"/>
          <w:lang w:val="en-US" w:eastAsia="zh-CN"/>
        </w:rPr>
        <w:t>教学、训练及竞赛执裁的能力</w:t>
      </w:r>
      <w:r>
        <w:rPr>
          <w:rFonts w:hint="eastAsia"/>
          <w:color w:val="000000"/>
          <w:szCs w:val="21"/>
        </w:rPr>
        <w:t>。</w:t>
      </w:r>
    </w:p>
    <w:p>
      <w:pPr>
        <w:pStyle w:val="2"/>
        <w:spacing w:before="156" w:beforeLines="50" w:after="156" w:afterLines="50"/>
        <w:ind w:firstLine="422" w:firstLineChars="200"/>
        <w:rPr>
          <w:rFonts w:hAnsi="宋体" w:cs="宋体"/>
          <w:b/>
        </w:rPr>
      </w:pPr>
      <w:r>
        <w:rPr>
          <w:rFonts w:hint="eastAsia" w:hAnsi="宋体" w:cs="宋体"/>
          <w:b/>
        </w:rPr>
        <w:t>课程目标</w:t>
      </w:r>
      <w:r>
        <w:rPr>
          <w:rFonts w:hint="default" w:hAnsi="宋体" w:cs="宋体"/>
          <w:b/>
        </w:rPr>
        <w:t>4</w:t>
      </w:r>
      <w:r>
        <w:rPr>
          <w:rFonts w:hint="eastAsia" w:hAnsi="宋体" w:cs="宋体"/>
          <w:b/>
        </w:rPr>
        <w:t>：</w:t>
      </w:r>
      <w:r>
        <w:rPr>
          <w:rFonts w:hint="eastAsia"/>
          <w:color w:val="000000"/>
          <w:szCs w:val="21"/>
        </w:rPr>
        <w:t>强化武术专业学生</w:t>
      </w:r>
      <w:r>
        <w:rPr>
          <w:rFonts w:hint="eastAsia"/>
          <w:color w:val="000000"/>
          <w:szCs w:val="21"/>
          <w:lang w:val="en-US" w:eastAsia="zh-CN"/>
        </w:rPr>
        <w:t>竞技兵道的</w:t>
      </w:r>
      <w:r>
        <w:rPr>
          <w:rFonts w:hint="eastAsia" w:ascii="宋体" w:hAnsi="宋体" w:eastAsia="宋体" w:cs="宋体"/>
          <w:color w:val="000000"/>
          <w:kern w:val="0"/>
          <w:szCs w:val="21"/>
          <w:lang w:val="en-US" w:eastAsia="zh-CN"/>
        </w:rPr>
        <w:t>实战攻防技术</w:t>
      </w:r>
      <w:r>
        <w:rPr>
          <w:rFonts w:hint="eastAsia" w:hAnsi="宋体" w:cs="宋体"/>
          <w:color w:val="000000"/>
          <w:kern w:val="0"/>
          <w:szCs w:val="21"/>
          <w:lang w:val="en-US" w:eastAsia="zh-CN"/>
        </w:rPr>
        <w:t>教学与训练，</w:t>
      </w:r>
      <w:r>
        <w:rPr>
          <w:rFonts w:hint="eastAsia"/>
          <w:color w:val="000000"/>
          <w:szCs w:val="21"/>
        </w:rPr>
        <w:t>学习和掌握</w:t>
      </w:r>
      <w:r>
        <w:rPr>
          <w:rFonts w:hint="eastAsia" w:hAnsi="宋体" w:cs="宋体"/>
          <w:color w:val="000000"/>
          <w:kern w:val="0"/>
          <w:szCs w:val="21"/>
          <w:lang w:val="en-US" w:eastAsia="zh-CN"/>
        </w:rPr>
        <w:t>竞技兵道中的攻防技术，着重培养学生勇敢拼搏、用于对抗的核心素养，具备从事</w:t>
      </w:r>
      <w:r>
        <w:rPr>
          <w:rFonts w:hint="eastAsia"/>
          <w:color w:val="000000"/>
          <w:szCs w:val="21"/>
          <w:lang w:val="en-US" w:eastAsia="zh-CN"/>
        </w:rPr>
        <w:t>竞技兵道的</w:t>
      </w:r>
      <w:r>
        <w:rPr>
          <w:rFonts w:hint="eastAsia" w:hAnsi="Courier New"/>
          <w:color w:val="000000"/>
          <w:lang w:val="en-US" w:eastAsia="zh-CN"/>
        </w:rPr>
        <w:t>教学、训练及竞赛执裁的能力</w:t>
      </w:r>
      <w:r>
        <w:rPr>
          <w:rFonts w:hint="eastAsia"/>
          <w:color w:val="000000"/>
        </w:rPr>
        <w:t>。</w:t>
      </w:r>
    </w:p>
    <w:p>
      <w:pPr>
        <w:pStyle w:val="2"/>
        <w:spacing w:before="156" w:beforeLines="50" w:after="156" w:afterLines="50" w:line="276" w:lineRule="auto"/>
        <w:rPr>
          <w:rFonts w:hint="eastAsia" w:hAnsi="宋体" w:cs="宋体"/>
          <w:color w:val="000000"/>
          <w:kern w:val="0"/>
          <w:szCs w:val="21"/>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8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3417"/>
        <w:gridCol w:w="2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vAlign w:val="center"/>
          </w:tcPr>
          <w:p>
            <w:pPr>
              <w:pStyle w:val="2"/>
              <w:spacing w:before="156" w:beforeLines="50" w:after="156" w:afterLines="50"/>
              <w:jc w:val="center"/>
              <w:rPr>
                <w:rFonts w:hAnsi="宋体" w:cs="宋体"/>
                <w:b/>
              </w:rPr>
            </w:pPr>
            <w:r>
              <w:rPr>
                <w:rFonts w:hint="eastAsia" w:hAnsi="宋体" w:cs="宋体"/>
                <w:b/>
              </w:rPr>
              <w:t>课程目标</w:t>
            </w:r>
          </w:p>
        </w:tc>
        <w:tc>
          <w:tcPr>
            <w:tcW w:w="3417"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92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vAlign w:val="center"/>
          </w:tcPr>
          <w:p>
            <w:pPr>
              <w:pStyle w:val="2"/>
              <w:spacing w:before="156" w:beforeLines="50" w:after="156" w:afterLines="50"/>
              <w:jc w:val="center"/>
              <w:rPr>
                <w:rFonts w:hAnsi="宋体" w:cs="宋体"/>
              </w:rPr>
            </w:pPr>
            <w:r>
              <w:rPr>
                <w:rFonts w:hint="eastAsia" w:hAnsi="宋体" w:cs="宋体"/>
                <w:szCs w:val="21"/>
              </w:rPr>
              <w:t>课程目标1</w:t>
            </w:r>
          </w:p>
        </w:tc>
        <w:tc>
          <w:tcPr>
            <w:tcW w:w="3417" w:type="dxa"/>
            <w:vAlign w:val="center"/>
          </w:tcPr>
          <w:p>
            <w:pPr>
              <w:pStyle w:val="2"/>
              <w:spacing w:before="156" w:beforeLines="50" w:after="156" w:afterLines="50"/>
              <w:jc w:val="center"/>
              <w:rPr>
                <w:rFonts w:hAnsi="宋体" w:cs="宋体"/>
              </w:rPr>
            </w:pPr>
            <w:r>
              <w:rPr>
                <w:rFonts w:hint="eastAsia" w:hAnsi="宋体" w:cs="宋体"/>
                <w:lang w:val="en-US" w:eastAsia="zh-Hans"/>
              </w:rPr>
              <w:t>学习“武德”教育</w:t>
            </w:r>
          </w:p>
        </w:tc>
        <w:tc>
          <w:tcPr>
            <w:tcW w:w="2928" w:type="dxa"/>
            <w:vAlign w:val="center"/>
          </w:tcPr>
          <w:p>
            <w:pPr>
              <w:pStyle w:val="2"/>
              <w:spacing w:before="156" w:beforeLines="50" w:after="156" w:afterLines="50"/>
              <w:jc w:val="center"/>
              <w:rPr>
                <w:rFonts w:hAnsi="宋体" w:cs="宋体"/>
              </w:rPr>
            </w:pPr>
            <w:r>
              <w:rPr>
                <w:rFonts w:hint="eastAsia" w:hAnsi="宋体" w:cs="宋体"/>
                <w:lang w:val="en-US" w:eastAsia="zh-Hans"/>
              </w:rPr>
              <w:t>具备较高的思想道德修养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vAlign w:val="center"/>
          </w:tcPr>
          <w:p>
            <w:pPr>
              <w:pStyle w:val="2"/>
              <w:spacing w:before="156" w:beforeLines="50" w:after="156" w:afterLines="50"/>
              <w:jc w:val="center"/>
              <w:rPr>
                <w:rFonts w:hAnsi="宋体" w:cs="宋体"/>
              </w:rPr>
            </w:pPr>
            <w:r>
              <w:rPr>
                <w:rFonts w:hint="eastAsia" w:hAnsi="宋体" w:cs="宋体"/>
                <w:szCs w:val="21"/>
              </w:rPr>
              <w:t>课程目标1</w:t>
            </w:r>
          </w:p>
        </w:tc>
        <w:tc>
          <w:tcPr>
            <w:tcW w:w="3417" w:type="dxa"/>
            <w:vAlign w:val="center"/>
          </w:tcPr>
          <w:p>
            <w:pPr>
              <w:pStyle w:val="2"/>
              <w:spacing w:before="156" w:beforeLines="50" w:after="156" w:afterLines="50"/>
              <w:jc w:val="center"/>
              <w:rPr>
                <w:rFonts w:hAnsi="宋体" w:cs="宋体"/>
              </w:rPr>
            </w:pPr>
            <w:r>
              <w:rPr>
                <w:rFonts w:hint="eastAsia" w:ascii="宋体" w:hAnsi="宋体" w:eastAsia="宋体"/>
                <w:lang w:val="en-US" w:eastAsia="zh-CN"/>
              </w:rPr>
              <w:t>武术兵道（短兵）竞赛规则</w:t>
            </w:r>
          </w:p>
        </w:tc>
        <w:tc>
          <w:tcPr>
            <w:tcW w:w="2928" w:type="dxa"/>
            <w:vAlign w:val="center"/>
          </w:tcPr>
          <w:p>
            <w:pPr>
              <w:pStyle w:val="2"/>
              <w:spacing w:before="156" w:beforeLines="50" w:after="156" w:afterLines="50"/>
              <w:jc w:val="left"/>
              <w:rPr>
                <w:rFonts w:hint="default" w:hAnsi="宋体" w:eastAsia="宋体" w:cs="宋体"/>
                <w:lang w:val="en-US" w:eastAsia="zh-CN"/>
              </w:rPr>
            </w:pPr>
            <w:r>
              <w:rPr>
                <w:rFonts w:hint="eastAsia" w:hAnsi="宋体" w:cs="宋体"/>
              </w:rPr>
              <w:t>系统掌握</w:t>
            </w:r>
            <w:r>
              <w:rPr>
                <w:rFonts w:hint="eastAsia" w:ascii="宋体" w:hAnsi="宋体" w:eastAsia="宋体"/>
                <w:lang w:val="en-US" w:eastAsia="zh-CN"/>
              </w:rPr>
              <w:t>武术兵道（短兵）竞赛规则</w:t>
            </w:r>
            <w:r>
              <w:rPr>
                <w:rFonts w:hint="eastAsia" w:hAnsi="宋体"/>
                <w:lang w:val="en-US" w:eastAsia="zh-CN"/>
              </w:rPr>
              <w:t>的</w:t>
            </w:r>
            <w:r>
              <w:rPr>
                <w:rFonts w:hint="eastAsia" w:hAnsi="宋体" w:cs="宋体"/>
              </w:rPr>
              <w:t>相关理论以及</w:t>
            </w:r>
            <w:r>
              <w:rPr>
                <w:rFonts w:hint="eastAsia" w:hAnsi="宋体" w:cs="宋体"/>
                <w:lang w:val="en-US" w:eastAsia="zh-CN"/>
              </w:rPr>
              <w:t>执裁能力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vAlign w:val="center"/>
          </w:tcPr>
          <w:p>
            <w:pPr>
              <w:spacing w:before="156" w:beforeLines="50" w:after="156" w:afterLines="50"/>
              <w:jc w:val="center"/>
              <w:rPr>
                <w:rFonts w:hint="eastAsia" w:hAnsi="宋体" w:cs="宋体" w:eastAsiaTheme="minorEastAsia"/>
                <w:lang w:eastAsia="zh-CN"/>
              </w:rPr>
            </w:pPr>
            <w:r>
              <w:rPr>
                <w:rFonts w:hint="eastAsia" w:hAnsi="宋体" w:cs="宋体"/>
                <w:szCs w:val="21"/>
              </w:rPr>
              <w:t>课程目标</w:t>
            </w:r>
            <w:r>
              <w:rPr>
                <w:rFonts w:hint="eastAsia" w:hAnsi="宋体" w:cs="宋体"/>
                <w:szCs w:val="21"/>
                <w:lang w:val="en-US" w:eastAsia="zh-CN"/>
              </w:rPr>
              <w:t>3</w:t>
            </w:r>
          </w:p>
        </w:tc>
        <w:tc>
          <w:tcPr>
            <w:tcW w:w="3417" w:type="dxa"/>
            <w:vAlign w:val="center"/>
          </w:tcPr>
          <w:p>
            <w:pPr>
              <w:pStyle w:val="2"/>
              <w:spacing w:before="156" w:beforeLines="50" w:after="156" w:afterLines="50"/>
              <w:jc w:val="center"/>
              <w:rPr>
                <w:rFonts w:hint="default" w:hAnsi="宋体" w:cs="宋体"/>
                <w:lang w:val="en-US"/>
              </w:rPr>
            </w:pPr>
            <w:r>
              <w:rPr>
                <w:rFonts w:hint="eastAsia" w:ascii="宋体" w:hAnsi="宋体" w:eastAsia="宋体"/>
                <w:lang w:val="en-US" w:eastAsia="zh-CN"/>
              </w:rPr>
              <w:t>武术兵道（短兵）</w:t>
            </w:r>
            <w:r>
              <w:rPr>
                <w:rFonts w:hint="eastAsia" w:hAnsi="宋体"/>
                <w:lang w:val="en-US" w:eastAsia="zh-CN"/>
              </w:rPr>
              <w:t>兵道技技术体系</w:t>
            </w:r>
          </w:p>
        </w:tc>
        <w:tc>
          <w:tcPr>
            <w:tcW w:w="2928" w:type="dxa"/>
            <w:vAlign w:val="center"/>
          </w:tcPr>
          <w:p>
            <w:pPr>
              <w:pStyle w:val="2"/>
              <w:spacing w:before="156" w:beforeLines="50" w:after="156" w:afterLines="50"/>
              <w:jc w:val="left"/>
              <w:rPr>
                <w:rFonts w:hint="default" w:hAnsi="宋体" w:eastAsia="宋体" w:cs="宋体"/>
                <w:lang w:val="en-US" w:eastAsia="zh-CN"/>
              </w:rPr>
            </w:pPr>
            <w:r>
              <w:rPr>
                <w:rFonts w:hint="eastAsia" w:hAnsi="宋体" w:cs="宋体"/>
                <w:lang w:val="en-US" w:eastAsia="zh-CN"/>
              </w:rPr>
              <w:t>全面、</w:t>
            </w:r>
            <w:r>
              <w:rPr>
                <w:rFonts w:hint="eastAsia" w:hAnsi="宋体" w:cs="宋体"/>
              </w:rPr>
              <w:t>系统掌握</w:t>
            </w:r>
            <w:r>
              <w:rPr>
                <w:rFonts w:hint="eastAsia" w:ascii="宋体" w:hAnsi="宋体" w:eastAsia="宋体"/>
                <w:lang w:val="en-US" w:eastAsia="zh-CN"/>
              </w:rPr>
              <w:t>武术兵道（短兵）</w:t>
            </w:r>
            <w:r>
              <w:rPr>
                <w:rFonts w:hint="eastAsia" w:hAnsi="宋体"/>
                <w:lang w:val="en-US" w:eastAsia="zh-CN"/>
              </w:rPr>
              <w:t>兵道技的技术、</w:t>
            </w:r>
            <w:r>
              <w:rPr>
                <w:rFonts w:hint="eastAsia" w:ascii="宋体" w:hAnsi="宋体" w:eastAsia="宋体"/>
                <w:lang w:val="en-US" w:eastAsia="zh-CN"/>
              </w:rPr>
              <w:t>竞赛</w:t>
            </w:r>
            <w:r>
              <w:rPr>
                <w:rFonts w:hint="eastAsia" w:hAnsi="宋体"/>
                <w:lang w:val="en-US" w:eastAsia="zh-CN"/>
              </w:rPr>
              <w:t>方法、评判方法及其的</w:t>
            </w:r>
            <w:r>
              <w:rPr>
                <w:rFonts w:hint="eastAsia" w:hAnsi="宋体" w:cs="宋体"/>
              </w:rPr>
              <w:t>相关理论</w:t>
            </w:r>
            <w:r>
              <w:rPr>
                <w:rFonts w:hint="eastAsia" w:hAnsi="宋体" w:cs="宋体"/>
                <w:lang w:val="en-US" w:eastAsia="zh-CN"/>
              </w:rPr>
              <w:t>知识与实践能力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szCs w:val="21"/>
              </w:rPr>
              <w:t>课程目标</w:t>
            </w:r>
            <w:r>
              <w:rPr>
                <w:rFonts w:hint="eastAsia" w:hAnsi="宋体" w:cs="宋体"/>
                <w:szCs w:val="21"/>
                <w:lang w:val="en-US" w:eastAsia="zh-CN"/>
              </w:rPr>
              <w:t>4</w:t>
            </w:r>
          </w:p>
        </w:tc>
        <w:tc>
          <w:tcPr>
            <w:tcW w:w="3417" w:type="dxa"/>
            <w:vAlign w:val="center"/>
          </w:tcPr>
          <w:p>
            <w:pPr>
              <w:pStyle w:val="2"/>
              <w:spacing w:before="156" w:beforeLines="50" w:after="156" w:afterLines="50"/>
              <w:jc w:val="center"/>
              <w:rPr>
                <w:rFonts w:hint="default" w:ascii="黑体" w:hAnsi="宋体"/>
                <w:b/>
                <w:bCs/>
                <w:szCs w:val="21"/>
                <w:lang w:val="en-US"/>
              </w:rPr>
            </w:pPr>
            <w:r>
              <w:rPr>
                <w:rFonts w:hint="eastAsia" w:ascii="宋体" w:hAnsi="宋体" w:eastAsia="宋体"/>
                <w:lang w:val="en-US" w:eastAsia="zh-CN"/>
              </w:rPr>
              <w:t>武术兵道（短兵）</w:t>
            </w:r>
            <w:r>
              <w:rPr>
                <w:rFonts w:hint="eastAsia" w:hAnsi="宋体"/>
                <w:lang w:val="en-US" w:eastAsia="zh-CN"/>
              </w:rPr>
              <w:t>的实战技术体系</w:t>
            </w:r>
          </w:p>
        </w:tc>
        <w:tc>
          <w:tcPr>
            <w:tcW w:w="2928" w:type="dxa"/>
            <w:vAlign w:val="center"/>
          </w:tcPr>
          <w:p>
            <w:pPr>
              <w:pStyle w:val="2"/>
              <w:spacing w:before="156" w:beforeLines="50" w:after="156" w:afterLines="50"/>
              <w:jc w:val="left"/>
              <w:rPr>
                <w:rFonts w:hAnsi="宋体" w:cs="宋体"/>
              </w:rPr>
            </w:pPr>
            <w:r>
              <w:rPr>
                <w:rFonts w:hint="eastAsia" w:hAnsi="宋体" w:cs="宋体"/>
                <w:lang w:val="en-US" w:eastAsia="zh-CN"/>
              </w:rPr>
              <w:t>全面、</w:t>
            </w:r>
            <w:r>
              <w:rPr>
                <w:rFonts w:hint="eastAsia" w:hAnsi="宋体" w:cs="宋体"/>
              </w:rPr>
              <w:t>系统掌握</w:t>
            </w:r>
            <w:r>
              <w:rPr>
                <w:rFonts w:hint="eastAsia" w:ascii="宋体" w:hAnsi="宋体" w:eastAsia="宋体"/>
                <w:lang w:val="en-US" w:eastAsia="zh-CN"/>
              </w:rPr>
              <w:t>武术兵道（短兵）</w:t>
            </w:r>
            <w:r>
              <w:rPr>
                <w:rFonts w:hint="eastAsia" w:hAnsi="宋体"/>
                <w:lang w:val="en-US" w:eastAsia="zh-CN"/>
              </w:rPr>
              <w:t>实战的攻防技术、</w:t>
            </w:r>
            <w:r>
              <w:rPr>
                <w:rFonts w:hint="eastAsia" w:ascii="宋体" w:hAnsi="宋体" w:eastAsia="宋体"/>
                <w:lang w:val="en-US" w:eastAsia="zh-CN"/>
              </w:rPr>
              <w:t>竞赛</w:t>
            </w:r>
            <w:r>
              <w:rPr>
                <w:rFonts w:hint="eastAsia" w:hAnsi="宋体"/>
                <w:lang w:val="en-US" w:eastAsia="zh-CN"/>
              </w:rPr>
              <w:t>方法、评判方法及其的</w:t>
            </w:r>
            <w:r>
              <w:rPr>
                <w:rFonts w:hint="eastAsia" w:hAnsi="宋体" w:cs="宋体"/>
              </w:rPr>
              <w:t>相关理论</w:t>
            </w:r>
            <w:r>
              <w:rPr>
                <w:rFonts w:hint="eastAsia" w:hAnsi="宋体" w:cs="宋体"/>
                <w:lang w:val="en-US" w:eastAsia="zh-CN"/>
              </w:rPr>
              <w:t>知识与实践能力</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lang w:val="en-US" w:eastAsia="zh-Hans"/>
        </w:rPr>
        <w:t>内容一</w:t>
      </w:r>
      <w:r>
        <w:rPr>
          <w:rFonts w:hint="default" w:ascii="黑体" w:hAnsi="黑体" w:eastAsia="黑体" w:cs="Times New Roman"/>
          <w:b/>
          <w:sz w:val="24"/>
          <w:szCs w:val="24"/>
          <w:lang w:eastAsia="zh-Hans"/>
        </w:rPr>
        <w:t xml:space="preserve"> </w:t>
      </w:r>
      <w:r>
        <w:rPr>
          <w:rFonts w:hint="eastAsia" w:ascii="黑体" w:hAnsi="黑体" w:eastAsia="黑体" w:cs="Times New Roman"/>
          <w:b/>
          <w:sz w:val="24"/>
          <w:szCs w:val="24"/>
          <w:lang w:val="en-US" w:eastAsia="zh-CN"/>
        </w:rPr>
        <w:t>武术兵道（短兵）</w:t>
      </w:r>
      <w:r>
        <w:rPr>
          <w:rFonts w:hint="eastAsia" w:ascii="黑体" w:hAnsi="黑体" w:eastAsia="黑体" w:cs="Times New Roman"/>
          <w:b/>
          <w:sz w:val="24"/>
          <w:szCs w:val="24"/>
        </w:rPr>
        <w:t>理论概述</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教学目标：武德教育、了解</w:t>
      </w:r>
      <w:r>
        <w:rPr>
          <w:rFonts w:hint="eastAsia" w:ascii="宋体" w:hAnsi="宋体" w:eastAsia="宋体"/>
          <w:lang w:val="en-US" w:eastAsia="zh-CN"/>
        </w:rPr>
        <w:t>武术兵道（短兵）</w:t>
      </w:r>
      <w:r>
        <w:rPr>
          <w:rFonts w:hint="eastAsia" w:ascii="宋体" w:hAnsi="宋体" w:eastAsia="宋体" w:cs="宋体"/>
          <w:color w:val="000000"/>
          <w:kern w:val="0"/>
          <w:szCs w:val="21"/>
        </w:rPr>
        <w:t>的发展历程，</w:t>
      </w:r>
      <w:r>
        <w:rPr>
          <w:rFonts w:hint="eastAsia" w:ascii="宋体" w:hAnsi="宋体" w:eastAsia="宋体"/>
          <w:lang w:val="en-US" w:eastAsia="zh-CN"/>
        </w:rPr>
        <w:t>武术兵道（短兵）</w:t>
      </w:r>
      <w:r>
        <w:rPr>
          <w:rFonts w:hint="eastAsia" w:ascii="宋体" w:hAnsi="宋体" w:eastAsia="宋体" w:cs="宋体"/>
          <w:color w:val="000000"/>
          <w:kern w:val="0"/>
          <w:szCs w:val="21"/>
        </w:rPr>
        <w:t>运动的技术特点、作用等。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lang w:val="en-US" w:eastAsia="zh-CN"/>
        </w:rPr>
        <w:t>武术兵道（短兵）</w:t>
      </w:r>
      <w:r>
        <w:rPr>
          <w:rFonts w:hint="eastAsia" w:ascii="宋体" w:hAnsi="宋体" w:eastAsia="宋体" w:cs="宋体"/>
          <w:color w:val="000000"/>
          <w:kern w:val="0"/>
          <w:szCs w:val="21"/>
        </w:rPr>
        <w:t>基本概念。</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lang w:val="en-US" w:eastAsia="zh-CN"/>
        </w:rPr>
        <w:t>武术兵道（短兵）</w:t>
      </w:r>
      <w:r>
        <w:rPr>
          <w:rFonts w:hint="eastAsia" w:ascii="宋体" w:hAnsi="宋体" w:eastAsia="宋体" w:cs="宋体"/>
          <w:color w:val="000000"/>
          <w:kern w:val="0"/>
          <w:szCs w:val="21"/>
        </w:rPr>
        <w:t>概述、</w:t>
      </w:r>
      <w:r>
        <w:rPr>
          <w:rFonts w:hint="eastAsia" w:ascii="宋体" w:hAnsi="宋体" w:eastAsia="宋体"/>
          <w:lang w:val="en-US" w:eastAsia="zh-CN"/>
        </w:rPr>
        <w:t>武术兵道（短兵）</w:t>
      </w:r>
      <w:r>
        <w:rPr>
          <w:rFonts w:hint="eastAsia" w:ascii="宋体" w:hAnsi="宋体" w:eastAsia="宋体" w:cs="宋体"/>
          <w:color w:val="000000"/>
          <w:kern w:val="0"/>
          <w:szCs w:val="21"/>
        </w:rPr>
        <w:t>教学训练原则与方法。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：理论讲解、示范、集体练习、自主练习。</w:t>
      </w:r>
    </w:p>
    <w:p>
      <w:pPr>
        <w:widowControl/>
        <w:spacing w:before="156" w:beforeLines="50" w:after="156" w:afterLines="50"/>
        <w:ind w:firstLine="420" w:firstLineChars="200"/>
        <w:jc w:val="left"/>
        <w:rPr>
          <w:rFonts w:ascii="黑体" w:hAnsi="黑体" w:eastAsia="黑体" w:cs="Times New Roman"/>
          <w:b/>
          <w:sz w:val="24"/>
          <w:szCs w:val="24"/>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教学评价：作业评价。</w:t>
      </w:r>
    </w:p>
    <w:p>
      <w:pPr>
        <w:widowControl/>
        <w:spacing w:before="156" w:beforeLines="50" w:after="156" w:afterLines="50"/>
        <w:ind w:left="420" w:leftChars="200"/>
        <w:jc w:val="left"/>
        <w:rPr>
          <w:rFonts w:hint="default" w:ascii="黑体" w:hAnsi="黑体" w:eastAsia="黑体" w:cs="Times New Roman"/>
          <w:b/>
          <w:sz w:val="24"/>
          <w:szCs w:val="24"/>
          <w:lang w:val="en-US" w:eastAsia="zh-Hans"/>
        </w:rPr>
      </w:pPr>
      <w:r>
        <w:rPr>
          <w:rFonts w:hint="eastAsia" w:ascii="黑体" w:hAnsi="黑体" w:eastAsia="黑体" w:cs="Times New Roman"/>
          <w:b/>
          <w:sz w:val="24"/>
          <w:szCs w:val="24"/>
          <w:lang w:val="en-US" w:eastAsia="zh-Hans"/>
        </w:rPr>
        <w:t xml:space="preserve">内容二 </w:t>
      </w:r>
      <w:r>
        <w:rPr>
          <w:rFonts w:hint="eastAsia" w:ascii="黑体" w:hAnsi="黑体" w:eastAsia="黑体" w:cs="Times New Roman"/>
          <w:b/>
          <w:sz w:val="24"/>
          <w:szCs w:val="24"/>
          <w:lang w:val="en-US" w:eastAsia="zh-CN"/>
        </w:rPr>
        <w:t>武术兵道（短兵）竞赛规则的学习与运用</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学习掌握并熟练运用</w:t>
      </w:r>
      <w:r>
        <w:rPr>
          <w:rFonts w:hint="eastAsia" w:ascii="宋体" w:hAnsi="宋体" w:eastAsia="宋体"/>
          <w:lang w:val="en-US" w:eastAsia="zh-CN"/>
        </w:rPr>
        <w:t>武术兵道（短兵）竞赛规则</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竞技兵道的得分标准与相关判罚</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现行武术兵道（短兵）竞赛中的竞技兵道</w:t>
      </w:r>
      <w:r>
        <w:rPr>
          <w:rFonts w:hint="eastAsia" w:ascii="宋体" w:hAnsi="宋体" w:eastAsia="宋体"/>
          <w:lang w:val="en-US" w:eastAsia="zh-CN"/>
        </w:rPr>
        <w:t>竞赛规则、兵道技竞赛规则</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val="en-US" w:eastAsia="zh-CN"/>
        </w:rPr>
        <w:t>情景教学、</w:t>
      </w:r>
      <w:r>
        <w:rPr>
          <w:rFonts w:hint="eastAsia" w:ascii="宋体" w:hAnsi="宋体" w:eastAsia="宋体" w:cs="宋体"/>
          <w:color w:val="000000"/>
          <w:kern w:val="0"/>
          <w:szCs w:val="21"/>
        </w:rPr>
        <w:t>理论讲解、示范、集体练习、自主练习等。</w:t>
      </w:r>
    </w:p>
    <w:p>
      <w:pPr>
        <w:widowControl/>
        <w:spacing w:before="156" w:beforeLines="50" w:after="156" w:afterLines="50"/>
        <w:ind w:firstLine="420" w:firstLineChars="200"/>
        <w:jc w:val="left"/>
        <w:rPr>
          <w:rFonts w:ascii="黑体" w:hAnsi="黑体" w:eastAsia="黑体" w:cs="Times New Roman"/>
          <w:b/>
          <w:sz w:val="24"/>
          <w:szCs w:val="24"/>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教学评价：作业评价等。</w:t>
      </w:r>
    </w:p>
    <w:p>
      <w:pPr>
        <w:widowControl/>
        <w:spacing w:before="156" w:beforeLines="50" w:after="156" w:afterLines="50"/>
        <w:ind w:firstLine="482" w:firstLineChars="200"/>
        <w:jc w:val="left"/>
        <w:rPr>
          <w:rFonts w:hint="default" w:ascii="黑体" w:hAnsi="黑体" w:eastAsia="黑体" w:cs="Times New Roman"/>
          <w:b/>
          <w:sz w:val="24"/>
          <w:szCs w:val="24"/>
          <w:lang w:val="en-US" w:eastAsia="zh-CN"/>
        </w:rPr>
      </w:pPr>
      <w:r>
        <w:rPr>
          <w:rFonts w:hint="eastAsia" w:ascii="黑体" w:hAnsi="黑体" w:eastAsia="黑体" w:cs="Times New Roman"/>
          <w:b/>
          <w:sz w:val="24"/>
          <w:szCs w:val="24"/>
          <w:lang w:val="en-US" w:eastAsia="zh-Hans"/>
        </w:rPr>
        <w:t>内容</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 </w:t>
      </w:r>
      <w:r>
        <w:rPr>
          <w:rFonts w:hint="eastAsia" w:ascii="黑体" w:hAnsi="黑体" w:eastAsia="黑体" w:cs="Times New Roman"/>
          <w:b/>
          <w:sz w:val="24"/>
          <w:szCs w:val="24"/>
          <w:lang w:val="en-US" w:eastAsia="zh-CN"/>
        </w:rPr>
        <w:t>武术兵道（短兵）兵道技的技术体系</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系统掌握</w:t>
      </w:r>
      <w:r>
        <w:rPr>
          <w:rFonts w:hint="eastAsia" w:ascii="宋体" w:hAnsi="宋体" w:eastAsia="宋体"/>
          <w:lang w:val="en-US" w:eastAsia="zh-CN"/>
        </w:rPr>
        <w:t>武术</w:t>
      </w:r>
      <w:r>
        <w:rPr>
          <w:rFonts w:hint="eastAsia" w:ascii="宋体" w:hAnsi="宋体" w:eastAsia="宋体" w:cs="宋体"/>
          <w:color w:val="000000"/>
          <w:kern w:val="0"/>
          <w:szCs w:val="21"/>
          <w:lang w:val="en-US" w:eastAsia="zh-CN"/>
        </w:rPr>
        <w:t>兵道（短兵）兵道技的技术、竞赛方法、评判方法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兵道技的技术</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现行武术兵道（短兵）竞赛中的</w:t>
      </w:r>
      <w:r>
        <w:rPr>
          <w:rFonts w:hint="eastAsia" w:ascii="宋体" w:hAnsi="宋体" w:eastAsia="宋体" w:cs="宋体"/>
          <w:color w:val="000000"/>
          <w:kern w:val="0"/>
          <w:szCs w:val="21"/>
          <w:lang w:val="en-US" w:eastAsia="zh-CN"/>
        </w:rPr>
        <w:t>兵道技内容</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w:t>
      </w:r>
      <w:r>
        <w:rPr>
          <w:rFonts w:hint="eastAsia" w:ascii="宋体" w:hAnsi="宋体" w:eastAsia="宋体" w:cs="宋体"/>
          <w:color w:val="000000"/>
          <w:kern w:val="0"/>
          <w:szCs w:val="21"/>
          <w:lang w:val="en-US" w:eastAsia="zh-CN"/>
        </w:rPr>
        <w:t>情景教学、</w:t>
      </w:r>
      <w:r>
        <w:rPr>
          <w:rFonts w:hint="eastAsia" w:ascii="宋体" w:hAnsi="宋体" w:eastAsia="宋体" w:cs="宋体"/>
          <w:color w:val="000000"/>
          <w:kern w:val="0"/>
          <w:szCs w:val="21"/>
        </w:rPr>
        <w:t>理论讲解、示范、集体练习、自主练习。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5.教学评价：作业评价。</w:t>
      </w:r>
    </w:p>
    <w:p>
      <w:pPr>
        <w:widowControl/>
        <w:spacing w:before="156" w:beforeLines="50" w:after="156" w:afterLines="50"/>
        <w:ind w:firstLine="482" w:firstLineChars="200"/>
        <w:jc w:val="left"/>
        <w:rPr>
          <w:rFonts w:hint="default" w:ascii="黑体" w:hAnsi="黑体" w:eastAsia="黑体" w:cs="Times New Roman"/>
          <w:b/>
          <w:sz w:val="24"/>
          <w:szCs w:val="24"/>
          <w:lang w:val="en-US" w:eastAsia="zh-CN"/>
        </w:rPr>
      </w:pPr>
      <w:r>
        <w:rPr>
          <w:rFonts w:hint="eastAsia" w:ascii="黑体" w:hAnsi="黑体" w:eastAsia="黑体" w:cs="Times New Roman"/>
          <w:b/>
          <w:sz w:val="24"/>
          <w:szCs w:val="24"/>
          <w:lang w:val="en-US" w:eastAsia="zh-Hans"/>
        </w:rPr>
        <w:t>内容</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 </w:t>
      </w:r>
      <w:r>
        <w:rPr>
          <w:rFonts w:hint="eastAsia" w:ascii="黑体" w:hAnsi="黑体" w:eastAsia="黑体" w:cs="Times New Roman"/>
          <w:b/>
          <w:sz w:val="24"/>
          <w:szCs w:val="24"/>
          <w:lang w:val="en-US" w:eastAsia="zh-CN"/>
        </w:rPr>
        <w:t>武术兵道（短兵）实战技术体系</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系统掌握</w:t>
      </w:r>
      <w:r>
        <w:rPr>
          <w:rFonts w:hint="eastAsia" w:ascii="宋体" w:hAnsi="宋体" w:eastAsia="宋体"/>
          <w:lang w:val="en-US" w:eastAsia="zh-CN"/>
        </w:rPr>
        <w:t>武术</w:t>
      </w:r>
      <w:r>
        <w:rPr>
          <w:rFonts w:hint="eastAsia" w:ascii="宋体" w:hAnsi="宋体" w:eastAsia="宋体" w:cs="宋体"/>
          <w:color w:val="000000"/>
          <w:kern w:val="0"/>
          <w:szCs w:val="21"/>
          <w:lang w:val="en-US" w:eastAsia="zh-CN"/>
        </w:rPr>
        <w:t>兵道（短兵）实战的攻防技术、竞赛方法、评判方法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实战攻防技术</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竞技兵道的技术</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w:t>
      </w:r>
      <w:r>
        <w:rPr>
          <w:rFonts w:hint="eastAsia" w:ascii="宋体" w:hAnsi="宋体" w:eastAsia="宋体" w:cs="宋体"/>
          <w:color w:val="000000"/>
          <w:kern w:val="0"/>
          <w:szCs w:val="21"/>
          <w:lang w:val="en-US" w:eastAsia="zh-CN"/>
        </w:rPr>
        <w:t>情景教学、</w:t>
      </w:r>
      <w:r>
        <w:rPr>
          <w:rFonts w:hint="eastAsia" w:ascii="宋体" w:hAnsi="宋体" w:eastAsia="宋体" w:cs="宋体"/>
          <w:color w:val="000000"/>
          <w:kern w:val="0"/>
          <w:szCs w:val="21"/>
        </w:rPr>
        <w:t>理论讲解、示范、集体练习、自主练习。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教学评价：作业评价。</w:t>
      </w:r>
    </w:p>
    <w:p>
      <w:pPr>
        <w:widowControl/>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spacing w:before="156" w:beforeLines="50" w:after="156" w:afterLines="50"/>
              <w:jc w:val="center"/>
              <w:rPr>
                <w:rFonts w:ascii="宋体" w:hAnsi="宋体" w:eastAsia="宋体"/>
              </w:rPr>
            </w:pPr>
            <w:r>
              <w:rPr>
                <w:rFonts w:hint="eastAsia" w:ascii="宋体" w:hAnsi="宋体" w:eastAsia="宋体"/>
                <w:b/>
                <w:bCs/>
                <w:lang w:val="en-US" w:eastAsia="zh-Hans"/>
              </w:rPr>
              <w:t>教学</w:t>
            </w:r>
            <w:r>
              <w:rPr>
                <w:rFonts w:hint="eastAsia" w:ascii="宋体" w:hAnsi="宋体" w:eastAsia="宋体"/>
                <w:b/>
                <w:bCs/>
              </w:rPr>
              <w:t>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b/>
                <w:bCs/>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jc w:val="center"/>
              <w:textAlignment w:val="center"/>
              <w:rPr>
                <w:rFonts w:hint="eastAsia" w:ascii="宋体" w:hAnsi="宋体" w:eastAsia="宋体"/>
                <w:lang w:val="en-US" w:eastAsia="zh-CN"/>
              </w:rPr>
            </w:pPr>
            <w:r>
              <w:rPr>
                <w:rFonts w:hint="eastAsia" w:ascii="宋体" w:hAnsi="宋体" w:eastAsia="宋体"/>
                <w:lang w:val="en-US" w:eastAsia="zh-CN"/>
              </w:rPr>
              <w:t>武术兵道（短兵）概述</w:t>
            </w:r>
          </w:p>
        </w:tc>
        <w:tc>
          <w:tcPr>
            <w:tcW w:w="2766"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jc w:val="center"/>
              <w:textAlignment w:val="center"/>
              <w:rPr>
                <w:rFonts w:hint="eastAsia" w:ascii="宋体" w:hAnsi="宋体" w:eastAsia="宋体"/>
                <w:lang w:val="en-US" w:eastAsia="zh-CN"/>
              </w:rPr>
            </w:pPr>
            <w:r>
              <w:rPr>
                <w:rFonts w:hint="eastAsia" w:ascii="宋体" w:hAnsi="宋体" w:eastAsia="宋体"/>
                <w:lang w:val="en-US" w:eastAsia="zh-CN"/>
              </w:rPr>
              <w:t>武术兵道（短兵）竞赛规则</w:t>
            </w:r>
          </w:p>
        </w:tc>
        <w:tc>
          <w:tcPr>
            <w:tcW w:w="2766"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jc w:val="center"/>
              <w:textAlignment w:val="center"/>
              <w:rPr>
                <w:rFonts w:hint="eastAsia" w:ascii="宋体" w:hAnsi="宋体" w:eastAsia="宋体"/>
                <w:lang w:val="en-US" w:eastAsia="zh-CN"/>
              </w:rPr>
            </w:pPr>
            <w:r>
              <w:rPr>
                <w:rFonts w:hint="eastAsia" w:ascii="宋体" w:hAnsi="宋体" w:eastAsia="宋体"/>
                <w:lang w:val="en-US" w:eastAsia="zh-CN"/>
              </w:rPr>
              <w:t>武术兵道（短兵）兵道技技术体系</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jc w:val="center"/>
              <w:textAlignment w:val="center"/>
              <w:rPr>
                <w:rFonts w:hint="eastAsia" w:ascii="宋体" w:hAnsi="宋体" w:eastAsia="宋体"/>
                <w:lang w:val="en-US" w:eastAsia="zh-CN"/>
              </w:rPr>
            </w:pPr>
            <w:r>
              <w:rPr>
                <w:rFonts w:hint="eastAsia" w:ascii="宋体" w:hAnsi="宋体" w:eastAsia="宋体"/>
                <w:lang w:val="en-US" w:eastAsia="zh-CN"/>
              </w:rPr>
              <w:t>武术兵道（短兵）的实战技术体系</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jc w:val="center"/>
              <w:textAlignment w:val="center"/>
              <w:rPr>
                <w:rFonts w:hint="eastAsia" w:ascii="宋体" w:hAnsi="宋体" w:eastAsia="宋体"/>
                <w:lang w:val="en-US" w:eastAsia="zh-CN"/>
              </w:rPr>
            </w:pPr>
            <w:r>
              <w:rPr>
                <w:rFonts w:hint="eastAsia" w:ascii="宋体" w:hAnsi="宋体" w:eastAsia="宋体"/>
                <w:lang w:val="en-US" w:eastAsia="zh-CN"/>
              </w:rPr>
              <w:t>考试：技术</w:t>
            </w:r>
            <w:r>
              <w:rPr>
                <w:rFonts w:hint="eastAsia" w:ascii="宋体" w:hAnsi="宋体" w:eastAsia="宋体"/>
                <w:lang w:val="en-US" w:eastAsia="zh-Hans"/>
              </w:rPr>
              <w:t>考核</w:t>
            </w:r>
          </w:p>
        </w:tc>
        <w:tc>
          <w:tcPr>
            <w:tcW w:w="2766"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4" w:type="dxa"/>
            <w:vAlign w:val="center"/>
          </w:tcPr>
          <w:p>
            <w:pPr>
              <w:widowControl/>
              <w:jc w:val="center"/>
              <w:textAlignment w:val="center"/>
              <w:rPr>
                <w:rFonts w:hint="eastAsia" w:ascii="宋体" w:hAnsi="宋体" w:eastAsia="宋体"/>
                <w:lang w:val="en-US" w:eastAsia="zh-CN"/>
              </w:rPr>
            </w:pPr>
            <w:r>
              <w:rPr>
                <w:rFonts w:hint="eastAsia" w:ascii="宋体" w:hAnsi="宋体" w:eastAsia="宋体"/>
                <w:lang w:val="en-US" w:eastAsia="zh-CN"/>
              </w:rPr>
              <w:t>机动</w:t>
            </w:r>
          </w:p>
        </w:tc>
        <w:tc>
          <w:tcPr>
            <w:tcW w:w="2766"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2</w:t>
            </w:r>
          </w:p>
        </w:tc>
      </w:tr>
    </w:tbl>
    <w:p>
      <w:pPr>
        <w:widowControl/>
        <w:spacing w:before="156" w:beforeLines="50" w:after="156" w:afterLines="50"/>
        <w:ind w:firstLine="562" w:firstLineChars="200"/>
        <w:jc w:val="left"/>
        <w:rPr>
          <w:rFonts w:hint="eastAsia" w:ascii="黑体" w:hAnsi="黑体" w:eastAsia="黑体"/>
          <w:b/>
          <w:sz w:val="28"/>
          <w:szCs w:val="28"/>
        </w:rPr>
      </w:pPr>
    </w:p>
    <w:p>
      <w:pPr>
        <w:widowControl/>
        <w:spacing w:before="156" w:beforeLines="50" w:after="156" w:afterLines="50"/>
        <w:ind w:firstLine="562" w:firstLineChars="200"/>
        <w:jc w:val="left"/>
        <w:rPr>
          <w:rFonts w:hint="eastAsia" w:ascii="黑体" w:hAnsi="黑体" w:eastAsia="黑体"/>
          <w:b/>
          <w:sz w:val="28"/>
          <w:szCs w:val="28"/>
        </w:rPr>
      </w:pPr>
    </w:p>
    <w:p>
      <w:pPr>
        <w:widowControl/>
        <w:spacing w:before="156" w:beforeLines="50" w:after="156" w:afterLines="50"/>
        <w:ind w:firstLine="562" w:firstLineChars="200"/>
        <w:jc w:val="left"/>
        <w:rPr>
          <w:rFonts w:hint="eastAsia"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850"/>
        <w:gridCol w:w="3350"/>
        <w:gridCol w:w="845"/>
        <w:gridCol w:w="1084"/>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85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335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08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69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1-8</w:t>
            </w:r>
          </w:p>
        </w:tc>
        <w:tc>
          <w:tcPr>
            <w:tcW w:w="850" w:type="dxa"/>
            <w:vAlign w:val="center"/>
          </w:tcPr>
          <w:p>
            <w:pPr>
              <w:widowControl/>
              <w:spacing w:before="156" w:beforeLines="50" w:after="156" w:afterLines="50"/>
              <w:jc w:val="center"/>
              <w:rPr>
                <w:rFonts w:ascii="宋体" w:hAnsi="宋体" w:eastAsia="宋体"/>
                <w:szCs w:val="21"/>
              </w:rPr>
            </w:pPr>
          </w:p>
        </w:tc>
        <w:tc>
          <w:tcPr>
            <w:tcW w:w="3350" w:type="dxa"/>
            <w:vAlign w:val="center"/>
          </w:tcPr>
          <w:p>
            <w:pPr>
              <w:widowControl/>
              <w:numPr>
                <w:ilvl w:val="0"/>
                <w:numId w:val="1"/>
              </w:numPr>
              <w:spacing w:before="156" w:beforeLines="50" w:after="156" w:afterLines="50"/>
              <w:jc w:val="both"/>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武术兵道（短兵）概述</w:t>
            </w:r>
            <w:r>
              <w:rPr>
                <w:rFonts w:hint="default" w:ascii="宋体" w:hAnsi="宋体" w:eastAsia="宋体"/>
              </w:rPr>
              <w:t>；</w:t>
            </w:r>
          </w:p>
          <w:p>
            <w:pPr>
              <w:widowControl/>
              <w:numPr>
                <w:ilvl w:val="0"/>
                <w:numId w:val="1"/>
              </w:numPr>
              <w:spacing w:before="156" w:beforeLines="50" w:after="156" w:afterLines="50"/>
              <w:jc w:val="both"/>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武术兵道（短兵）基本技术教学</w:t>
            </w:r>
            <w:r>
              <w:rPr>
                <w:rFonts w:hint="default" w:ascii="宋体" w:hAnsi="宋体" w:eastAsia="宋体"/>
              </w:rPr>
              <w:t>；</w:t>
            </w:r>
          </w:p>
          <w:p>
            <w:pPr>
              <w:widowControl/>
              <w:numPr>
                <w:ilvl w:val="0"/>
                <w:numId w:val="1"/>
              </w:numPr>
              <w:spacing w:before="156" w:beforeLines="50" w:after="156" w:afterLines="50"/>
              <w:jc w:val="both"/>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武术兵道（短兵）兵道技教学；</w:t>
            </w:r>
          </w:p>
          <w:p>
            <w:pPr>
              <w:widowControl/>
              <w:numPr>
                <w:ilvl w:val="0"/>
                <w:numId w:val="1"/>
              </w:numPr>
              <w:spacing w:before="156" w:beforeLines="50" w:after="156" w:afterLines="50"/>
              <w:jc w:val="both"/>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兵道技教学的竞赛规则的学习与实践</w:t>
            </w:r>
            <w:r>
              <w:rPr>
                <w:rFonts w:hint="default" w:ascii="宋体" w:hAnsi="宋体" w:eastAsia="宋体"/>
              </w:rPr>
              <w:t>。</w:t>
            </w:r>
          </w:p>
        </w:tc>
        <w:tc>
          <w:tcPr>
            <w:tcW w:w="8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1084" w:type="dxa"/>
            <w:vAlign w:val="center"/>
          </w:tcPr>
          <w:p>
            <w:pPr>
              <w:widowControl/>
              <w:spacing w:before="156" w:beforeLines="50" w:after="156" w:afterLines="50"/>
              <w:jc w:val="left"/>
              <w:rPr>
                <w:rFonts w:hint="eastAsia" w:ascii="宋体" w:hAnsi="宋体" w:eastAsia="宋体"/>
                <w:szCs w:val="21"/>
                <w:lang w:val="en-US" w:eastAsia="zh-Hans"/>
              </w:rPr>
            </w:pPr>
            <w:r>
              <w:rPr>
                <w:rFonts w:hint="eastAsia" w:ascii="宋体" w:hAnsi="宋体" w:eastAsia="宋体"/>
                <w:szCs w:val="21"/>
                <w:lang w:val="en-US" w:eastAsia="zh-Hans"/>
              </w:rPr>
              <w:t>依据学习内容</w:t>
            </w:r>
            <w:r>
              <w:rPr>
                <w:rFonts w:hint="default" w:ascii="宋体" w:hAnsi="宋体" w:eastAsia="宋体"/>
                <w:szCs w:val="21"/>
                <w:lang w:eastAsia="zh-Hans"/>
              </w:rPr>
              <w:t>，</w:t>
            </w:r>
            <w:r>
              <w:rPr>
                <w:rFonts w:hint="eastAsia" w:ascii="宋体" w:hAnsi="宋体" w:eastAsia="宋体"/>
                <w:szCs w:val="21"/>
                <w:lang w:val="en-US" w:eastAsia="zh-Hans"/>
              </w:rPr>
              <w:t>课后开展技术复习</w:t>
            </w:r>
          </w:p>
        </w:tc>
        <w:tc>
          <w:tcPr>
            <w:tcW w:w="695"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9</w:t>
            </w:r>
          </w:p>
        </w:tc>
        <w:tc>
          <w:tcPr>
            <w:tcW w:w="850" w:type="dxa"/>
            <w:vAlign w:val="center"/>
          </w:tcPr>
          <w:p>
            <w:pPr>
              <w:widowControl/>
              <w:spacing w:before="156" w:beforeLines="50" w:after="156" w:afterLines="50"/>
              <w:jc w:val="center"/>
              <w:rPr>
                <w:rFonts w:ascii="宋体" w:hAnsi="宋体" w:eastAsia="宋体"/>
                <w:szCs w:val="21"/>
              </w:rPr>
            </w:pPr>
          </w:p>
        </w:tc>
        <w:tc>
          <w:tcPr>
            <w:tcW w:w="3350" w:type="dxa"/>
            <w:vAlign w:val="center"/>
          </w:tcPr>
          <w:p>
            <w:pPr>
              <w:widowControl/>
              <w:spacing w:before="156" w:beforeLines="50" w:after="156" w:afterLines="50"/>
              <w:jc w:val="center"/>
              <w:rPr>
                <w:rFonts w:hint="eastAsia" w:ascii="宋体" w:hAnsi="宋体" w:eastAsia="宋体"/>
                <w:szCs w:val="21"/>
                <w:lang w:val="en-US" w:eastAsia="zh-Hans"/>
              </w:rPr>
            </w:pPr>
            <w:r>
              <w:rPr>
                <w:rFonts w:hint="eastAsia" w:ascii="宋体" w:hAnsi="宋体" w:eastAsia="宋体"/>
                <w:szCs w:val="21"/>
                <w:lang w:val="en-US" w:eastAsia="zh-Hans"/>
              </w:rPr>
              <w:t>期中技术考核</w:t>
            </w:r>
          </w:p>
        </w:tc>
        <w:tc>
          <w:tcPr>
            <w:tcW w:w="845"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2</w:t>
            </w:r>
          </w:p>
        </w:tc>
        <w:tc>
          <w:tcPr>
            <w:tcW w:w="1084" w:type="dxa"/>
            <w:vAlign w:val="center"/>
          </w:tcPr>
          <w:p>
            <w:pPr>
              <w:widowControl/>
              <w:spacing w:before="156" w:beforeLines="50" w:after="156" w:afterLines="50"/>
              <w:jc w:val="center"/>
              <w:rPr>
                <w:rFonts w:ascii="宋体" w:hAnsi="宋体" w:eastAsia="宋体"/>
                <w:szCs w:val="21"/>
              </w:rPr>
            </w:pPr>
          </w:p>
        </w:tc>
        <w:tc>
          <w:tcPr>
            <w:tcW w:w="695"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2" w:type="dxa"/>
            <w:vAlign w:val="center"/>
          </w:tcPr>
          <w:p>
            <w:pPr>
              <w:widowControl/>
              <w:spacing w:before="156" w:beforeLines="50" w:after="156" w:afterLines="50"/>
              <w:jc w:val="center"/>
              <w:rPr>
                <w:rFonts w:ascii="宋体" w:hAnsi="宋体" w:eastAsia="宋体"/>
                <w:szCs w:val="21"/>
              </w:rPr>
            </w:pPr>
            <w:r>
              <w:rPr>
                <w:rFonts w:hint="default" w:ascii="宋体" w:hAnsi="宋体" w:eastAsia="宋体"/>
                <w:szCs w:val="21"/>
              </w:rPr>
              <w:t>10-17</w:t>
            </w:r>
          </w:p>
        </w:tc>
        <w:tc>
          <w:tcPr>
            <w:tcW w:w="850" w:type="dxa"/>
            <w:vAlign w:val="center"/>
          </w:tcPr>
          <w:p>
            <w:pPr>
              <w:widowControl/>
              <w:spacing w:before="156" w:beforeLines="50" w:after="156" w:afterLines="50"/>
              <w:jc w:val="center"/>
              <w:rPr>
                <w:rFonts w:ascii="宋体" w:hAnsi="宋体" w:eastAsia="宋体"/>
                <w:szCs w:val="21"/>
              </w:rPr>
            </w:pPr>
          </w:p>
        </w:tc>
        <w:tc>
          <w:tcPr>
            <w:tcW w:w="3350" w:type="dxa"/>
            <w:vAlign w:val="center"/>
          </w:tcPr>
          <w:p>
            <w:pPr>
              <w:widowControl/>
              <w:numPr>
                <w:ilvl w:val="0"/>
                <w:numId w:val="0"/>
              </w:numPr>
              <w:spacing w:before="156" w:beforeLines="50" w:after="156" w:afterLines="50"/>
              <w:jc w:val="both"/>
              <w:rPr>
                <w:rFonts w:hint="eastAsia" w:ascii="宋体" w:hAnsi="宋体" w:eastAsia="宋体" w:cstheme="minorBidi"/>
                <w:kern w:val="2"/>
                <w:sz w:val="21"/>
                <w:szCs w:val="22"/>
                <w:lang w:val="en-US" w:eastAsia="zh-CN" w:bidi="ar-SA"/>
              </w:rPr>
            </w:pPr>
            <w:r>
              <w:rPr>
                <w:rFonts w:hint="default" w:ascii="宋体" w:hAnsi="宋体" w:eastAsia="宋体"/>
              </w:rPr>
              <w:t>1</w:t>
            </w:r>
            <w:r>
              <w:rPr>
                <w:rFonts w:hint="eastAsia" w:ascii="宋体" w:hAnsi="宋体" w:eastAsia="宋体"/>
                <w:lang w:val="en-US" w:eastAsia="zh-Hans"/>
              </w:rPr>
              <w:t>.</w:t>
            </w:r>
            <w:r>
              <w:rPr>
                <w:rFonts w:hint="eastAsia" w:ascii="宋体" w:hAnsi="宋体" w:eastAsia="宋体"/>
                <w:lang w:val="en-US" w:eastAsia="zh-CN"/>
              </w:rPr>
              <w:t>竞技兵道的竞赛规则的学习与实践</w:t>
            </w:r>
            <w:r>
              <w:rPr>
                <w:rFonts w:hint="default" w:ascii="宋体" w:hAnsi="宋体" w:eastAsia="宋体"/>
              </w:rPr>
              <w:t>；</w:t>
            </w:r>
          </w:p>
          <w:p>
            <w:pPr>
              <w:widowControl/>
              <w:numPr>
                <w:ilvl w:val="0"/>
                <w:numId w:val="0"/>
              </w:numPr>
              <w:spacing w:before="156" w:beforeLines="50" w:after="156" w:afterLines="50"/>
              <w:jc w:val="both"/>
              <w:rPr>
                <w:rFonts w:hint="eastAsia" w:ascii="宋体" w:hAnsi="宋体" w:eastAsia="宋体" w:cstheme="minorBidi"/>
                <w:kern w:val="2"/>
                <w:sz w:val="21"/>
                <w:szCs w:val="22"/>
                <w:lang w:val="en-US" w:eastAsia="zh-CN" w:bidi="ar-SA"/>
              </w:rPr>
            </w:pPr>
            <w:r>
              <w:rPr>
                <w:rFonts w:hint="default" w:ascii="宋体" w:hAnsi="宋体" w:eastAsia="宋体"/>
              </w:rPr>
              <w:t>2</w:t>
            </w:r>
            <w:r>
              <w:rPr>
                <w:rFonts w:hint="eastAsia" w:ascii="宋体" w:hAnsi="宋体" w:eastAsia="宋体"/>
                <w:lang w:val="en-US" w:eastAsia="zh-Hans"/>
              </w:rPr>
              <w:t>.</w:t>
            </w:r>
            <w:r>
              <w:rPr>
                <w:rFonts w:hint="eastAsia" w:ascii="宋体" w:hAnsi="宋体" w:eastAsia="宋体"/>
                <w:lang w:val="en-US" w:eastAsia="zh-CN"/>
              </w:rPr>
              <w:t>武术兵道（短兵）实战教学</w:t>
            </w:r>
            <w:r>
              <w:rPr>
                <w:rFonts w:hint="default" w:ascii="宋体" w:hAnsi="宋体" w:eastAsia="宋体"/>
              </w:rPr>
              <w:t>；</w:t>
            </w:r>
          </w:p>
          <w:p>
            <w:pPr>
              <w:widowControl/>
              <w:numPr>
                <w:numId w:val="0"/>
              </w:numPr>
              <w:spacing w:before="156" w:beforeLines="50" w:after="156" w:afterLines="50"/>
              <w:jc w:val="both"/>
              <w:rPr>
                <w:rFonts w:hint="eastAsia" w:ascii="宋体" w:hAnsi="宋体" w:eastAsia="宋体" w:cstheme="minorBidi"/>
                <w:kern w:val="2"/>
                <w:sz w:val="21"/>
                <w:szCs w:val="22"/>
                <w:lang w:val="en-US" w:eastAsia="zh-Hans" w:bidi="ar-SA"/>
              </w:rPr>
            </w:pPr>
            <w:r>
              <w:rPr>
                <w:rFonts w:hint="eastAsia" w:ascii="宋体" w:hAnsi="宋体" w:eastAsia="宋体"/>
                <w:lang w:val="en-US" w:eastAsia="zh-CN"/>
              </w:rPr>
              <w:t>3.武术兵道（短兵）竞赛的实践</w:t>
            </w:r>
            <w:r>
              <w:rPr>
                <w:rFonts w:hint="default" w:ascii="宋体" w:hAnsi="宋体" w:eastAsia="宋体"/>
              </w:rPr>
              <w:t>。</w:t>
            </w:r>
          </w:p>
        </w:tc>
        <w:tc>
          <w:tcPr>
            <w:tcW w:w="8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108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lang w:val="en-US" w:eastAsia="zh-Hans"/>
              </w:rPr>
              <w:t>依据学习内容</w:t>
            </w:r>
            <w:r>
              <w:rPr>
                <w:rFonts w:hint="default" w:ascii="宋体" w:hAnsi="宋体" w:eastAsia="宋体"/>
                <w:szCs w:val="21"/>
                <w:lang w:eastAsia="zh-Hans"/>
              </w:rPr>
              <w:t>，</w:t>
            </w:r>
            <w:r>
              <w:rPr>
                <w:rFonts w:hint="eastAsia" w:ascii="宋体" w:hAnsi="宋体" w:eastAsia="宋体"/>
                <w:szCs w:val="21"/>
                <w:lang w:val="en-US" w:eastAsia="zh-Hans"/>
              </w:rPr>
              <w:t>课后开展技术复习</w:t>
            </w:r>
          </w:p>
        </w:tc>
        <w:tc>
          <w:tcPr>
            <w:tcW w:w="695"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2" w:type="dxa"/>
            <w:vAlign w:val="center"/>
          </w:tcPr>
          <w:p>
            <w:pPr>
              <w:widowControl/>
              <w:spacing w:before="156" w:beforeLines="50" w:after="156" w:afterLines="50"/>
              <w:jc w:val="center"/>
              <w:rPr>
                <w:rFonts w:hint="eastAsia" w:ascii="宋体" w:hAnsi="宋体" w:eastAsia="宋体"/>
                <w:szCs w:val="21"/>
              </w:rPr>
            </w:pPr>
            <w:r>
              <w:rPr>
                <w:rFonts w:hint="default" w:ascii="宋体" w:hAnsi="宋体" w:eastAsia="宋体"/>
                <w:szCs w:val="21"/>
              </w:rPr>
              <w:t>18</w:t>
            </w:r>
          </w:p>
        </w:tc>
        <w:tc>
          <w:tcPr>
            <w:tcW w:w="850" w:type="dxa"/>
            <w:vAlign w:val="center"/>
          </w:tcPr>
          <w:p>
            <w:pPr>
              <w:widowControl/>
              <w:spacing w:before="156" w:beforeLines="50" w:after="156" w:afterLines="50"/>
              <w:jc w:val="center"/>
              <w:rPr>
                <w:rFonts w:ascii="宋体" w:hAnsi="宋体" w:eastAsia="宋体"/>
                <w:szCs w:val="21"/>
              </w:rPr>
            </w:pPr>
          </w:p>
        </w:tc>
        <w:tc>
          <w:tcPr>
            <w:tcW w:w="3350"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Hans" w:bidi="ar-SA"/>
              </w:rPr>
            </w:pPr>
            <w:r>
              <w:rPr>
                <w:rFonts w:hint="eastAsia" w:ascii="宋体" w:hAnsi="宋体" w:eastAsia="宋体"/>
                <w:szCs w:val="21"/>
                <w:lang w:val="en-US" w:eastAsia="zh-Hans"/>
              </w:rPr>
              <w:t>期末技术考核</w:t>
            </w:r>
          </w:p>
        </w:tc>
        <w:tc>
          <w:tcPr>
            <w:tcW w:w="845"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2</w:t>
            </w:r>
          </w:p>
        </w:tc>
        <w:tc>
          <w:tcPr>
            <w:tcW w:w="1084" w:type="dxa"/>
            <w:vAlign w:val="center"/>
          </w:tcPr>
          <w:p>
            <w:pPr>
              <w:widowControl/>
              <w:spacing w:before="156" w:beforeLines="50" w:after="156" w:afterLines="50"/>
              <w:jc w:val="center"/>
              <w:rPr>
                <w:rFonts w:ascii="宋体" w:hAnsi="宋体" w:eastAsia="宋体"/>
                <w:szCs w:val="21"/>
              </w:rPr>
            </w:pPr>
          </w:p>
        </w:tc>
        <w:tc>
          <w:tcPr>
            <w:tcW w:w="695"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jc w:val="left"/>
        <w:rPr>
          <w:rFonts w:hint="default" w:ascii="宋体" w:hAnsi="宋体" w:eastAsia="宋体"/>
          <w:lang w:val="en-US"/>
        </w:rPr>
      </w:pPr>
      <w:r>
        <w:rPr>
          <w:rFonts w:hint="eastAsia" w:ascii="宋体" w:hAnsi="宋体" w:eastAsia="宋体"/>
        </w:rPr>
        <w:t>1</w:t>
      </w:r>
      <w:r>
        <w:rPr>
          <w:rFonts w:ascii="宋体" w:hAnsi="宋体" w:eastAsia="宋体"/>
        </w:rPr>
        <w:t>.</w:t>
      </w:r>
      <w:r>
        <w:rPr>
          <w:rFonts w:hint="eastAsia" w:ascii="宋体" w:hAnsi="宋体" w:eastAsia="宋体"/>
          <w:lang w:eastAsia="zh-CN"/>
        </w:rPr>
        <w:t>《</w:t>
      </w:r>
      <w:r>
        <w:rPr>
          <w:rFonts w:hint="eastAsia" w:ascii="宋体" w:hAnsi="宋体" w:eastAsia="宋体"/>
          <w:lang w:val="en-US" w:eastAsia="zh-CN"/>
        </w:rPr>
        <w:t>武术兵道（短兵）竞赛规则（试行）2023版</w:t>
      </w:r>
      <w:r>
        <w:rPr>
          <w:rFonts w:hint="eastAsia" w:ascii="宋体" w:hAnsi="宋体" w:eastAsia="宋体"/>
          <w:lang w:eastAsia="zh-CN"/>
        </w:rPr>
        <w:t>》，</w:t>
      </w:r>
      <w:r>
        <w:rPr>
          <w:rFonts w:hint="eastAsia" w:ascii="宋体" w:hAnsi="宋体" w:eastAsia="宋体"/>
          <w:lang w:val="en-US" w:eastAsia="zh-CN"/>
        </w:rPr>
        <w:t>中国武术协会，2023年。</w:t>
      </w:r>
    </w:p>
    <w:p>
      <w:pPr>
        <w:widowControl/>
        <w:spacing w:before="156" w:beforeLines="50" w:after="156" w:afterLines="50"/>
        <w:jc w:val="left"/>
        <w:rPr>
          <w:rFonts w:ascii="宋体" w:hAnsi="宋体" w:eastAsia="宋体"/>
        </w:rPr>
      </w:pPr>
      <w:r>
        <w:rPr>
          <w:rFonts w:hint="eastAsia" w:ascii="宋体" w:hAnsi="宋体" w:eastAsia="宋体"/>
          <w:lang w:val="en-US" w:eastAsia="zh-CN"/>
        </w:rPr>
        <w:t>2.</w:t>
      </w:r>
      <w:r>
        <w:rPr>
          <w:rFonts w:ascii="宋体" w:hAnsi="宋体" w:eastAsia="宋体"/>
        </w:rPr>
        <w:t>《</w:t>
      </w:r>
      <w:r>
        <w:rPr>
          <w:rFonts w:hint="eastAsia" w:ascii="宋体" w:hAnsi="宋体" w:eastAsia="宋体"/>
        </w:rPr>
        <w:t>中国</w:t>
      </w:r>
      <w:r>
        <w:rPr>
          <w:rFonts w:ascii="宋体" w:hAnsi="宋体" w:eastAsia="宋体"/>
        </w:rPr>
        <w:t>武术短兵教程》，人民体育出版社，</w:t>
      </w:r>
      <w:r>
        <w:rPr>
          <w:rFonts w:hint="eastAsia" w:ascii="宋体" w:hAnsi="宋体" w:eastAsia="宋体"/>
        </w:rPr>
        <w:t>2021年</w:t>
      </w:r>
      <w:r>
        <w:rPr>
          <w:rFonts w:ascii="宋体" w:hAnsi="宋体" w:eastAsia="宋体"/>
        </w:rPr>
        <w:t>。</w:t>
      </w: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rPr>
        <w:t>1．</w:t>
      </w:r>
      <w:r>
        <w:rPr>
          <w:rFonts w:hint="eastAsia" w:ascii="宋体" w:hAnsi="宋体" w:eastAsia="宋体"/>
          <w:lang w:val="en-US" w:eastAsia="zh-CN"/>
        </w:rPr>
        <w:t>情景教学法：模拟竞赛场景，培养和提升学生对于技术的运用能力以及竞赛规则的操作能力。</w:t>
      </w:r>
    </w:p>
    <w:p>
      <w:pPr>
        <w:widowControl/>
        <w:numPr>
          <w:ilvl w:val="0"/>
          <w:numId w:val="2"/>
        </w:numPr>
        <w:spacing w:before="156" w:beforeLines="50" w:after="156" w:afterLines="50"/>
        <w:ind w:firstLine="420" w:firstLineChars="200"/>
        <w:jc w:val="left"/>
        <w:rPr>
          <w:rFonts w:ascii="宋体" w:hAnsi="宋体" w:eastAsia="宋体"/>
        </w:rPr>
      </w:pPr>
      <w:r>
        <w:rPr>
          <w:rFonts w:hint="eastAsia" w:ascii="宋体" w:hAnsi="宋体" w:eastAsia="宋体"/>
        </w:rPr>
        <w:t>讲授法：通过口头语言向学生传授短兵方面的知识。</w:t>
      </w:r>
    </w:p>
    <w:p>
      <w:pPr>
        <w:widowControl/>
        <w:numPr>
          <w:ilvl w:val="0"/>
          <w:numId w:val="2"/>
        </w:numPr>
        <w:spacing w:before="156" w:beforeLines="50" w:after="156" w:afterLines="50"/>
        <w:ind w:left="0" w:leftChars="0" w:firstLine="420" w:firstLineChars="200"/>
        <w:jc w:val="left"/>
        <w:rPr>
          <w:rFonts w:ascii="宋体" w:hAnsi="宋体" w:eastAsia="宋体"/>
        </w:rPr>
      </w:pPr>
      <w:r>
        <w:rPr>
          <w:rFonts w:hint="eastAsia" w:ascii="宋体" w:hAnsi="宋体" w:eastAsia="宋体"/>
        </w:rPr>
        <w:t>谈论法：按教学要求向学生提出与短兵有关的问题，通过问答的形式引导学生获取和巩固知识。</w:t>
      </w:r>
    </w:p>
    <w:p>
      <w:pPr>
        <w:widowControl/>
        <w:numPr>
          <w:ilvl w:val="0"/>
          <w:numId w:val="2"/>
        </w:numPr>
        <w:spacing w:before="156" w:beforeLines="50" w:after="156" w:afterLines="50"/>
        <w:ind w:left="0" w:leftChars="0" w:firstLine="420" w:firstLineChars="200"/>
        <w:jc w:val="left"/>
        <w:rPr>
          <w:rFonts w:ascii="宋体" w:hAnsi="宋体" w:eastAsia="宋体"/>
        </w:rPr>
      </w:pPr>
      <w:r>
        <w:rPr>
          <w:rFonts w:hint="eastAsia" w:ascii="宋体" w:hAnsi="宋体" w:eastAsia="宋体"/>
        </w:rPr>
        <w:t>演示法：通过自身的示范动作，使学生获得直观的认识与印象。</w:t>
      </w:r>
    </w:p>
    <w:p>
      <w:pPr>
        <w:widowControl/>
        <w:numPr>
          <w:ilvl w:val="0"/>
          <w:numId w:val="2"/>
        </w:numPr>
        <w:spacing w:before="156" w:beforeLines="50" w:after="156" w:afterLines="50"/>
        <w:ind w:left="0" w:leftChars="0" w:firstLine="420" w:firstLineChars="200"/>
        <w:jc w:val="left"/>
        <w:rPr>
          <w:rFonts w:ascii="宋体" w:hAnsi="宋体" w:eastAsia="宋体"/>
        </w:rPr>
      </w:pPr>
      <w:r>
        <w:rPr>
          <w:rFonts w:hint="eastAsia" w:ascii="宋体" w:hAnsi="宋体" w:eastAsia="宋体"/>
        </w:rPr>
        <w:t>练习法：学生在教师的指导下，反复练习教学动作，从而形成技能、技巧。</w:t>
      </w:r>
    </w:p>
    <w:p>
      <w:pPr>
        <w:widowControl/>
        <w:numPr>
          <w:ilvl w:val="0"/>
          <w:numId w:val="2"/>
        </w:numPr>
        <w:spacing w:before="156" w:beforeLines="50" w:after="156" w:afterLines="50"/>
        <w:ind w:left="0" w:leftChars="0" w:firstLine="420" w:firstLineChars="200"/>
        <w:jc w:val="left"/>
        <w:rPr>
          <w:rFonts w:ascii="宋体" w:hAnsi="宋体" w:eastAsia="宋体"/>
        </w:rPr>
      </w:pPr>
      <w:r>
        <w:rPr>
          <w:rFonts w:hint="eastAsia" w:ascii="宋体" w:hAnsi="宋体" w:eastAsia="宋体"/>
        </w:rPr>
        <w:t>启发法：主要通过一问一答、一讲一练的形式来开展。</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3285"/>
        <w:gridCol w:w="3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1"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3285"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3226"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1"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3285" w:type="dxa"/>
            <w:vAlign w:val="center"/>
          </w:tcPr>
          <w:p>
            <w:pPr>
              <w:pStyle w:val="2"/>
              <w:spacing w:before="156" w:beforeLines="50" w:after="156" w:afterLines="50"/>
              <w:jc w:val="center"/>
              <w:rPr>
                <w:rFonts w:hint="eastAsia" w:hAnsi="宋体" w:cs="宋体"/>
                <w:lang w:val="en-US" w:eastAsia="zh-Hans"/>
              </w:rPr>
            </w:pPr>
            <w:r>
              <w:rPr>
                <w:rFonts w:hint="eastAsia" w:hAnsi="宋体" w:cs="宋体"/>
                <w:lang w:val="en-US" w:eastAsia="zh-Hans"/>
              </w:rPr>
              <w:t>学习“武德”教育</w:t>
            </w:r>
          </w:p>
        </w:tc>
        <w:tc>
          <w:tcPr>
            <w:tcW w:w="3226" w:type="dxa"/>
            <w:vAlign w:val="center"/>
          </w:tcPr>
          <w:p>
            <w:pPr>
              <w:pStyle w:val="2"/>
              <w:spacing w:before="156" w:beforeLines="50" w:after="156" w:afterLines="50"/>
              <w:jc w:val="center"/>
              <w:rPr>
                <w:rFonts w:hint="eastAsia" w:hAnsi="宋体" w:cs="宋体"/>
                <w:lang w:val="en-US" w:eastAsia="zh-Hans"/>
              </w:rPr>
            </w:pPr>
            <w:r>
              <w:rPr>
                <w:rFonts w:hint="eastAsia" w:hAnsi="宋体" w:cs="宋体"/>
                <w:lang w:val="en-US" w:eastAsia="zh-Hans"/>
              </w:rPr>
              <w:t>具备较高的思想道德修养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1"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3285" w:type="dxa"/>
            <w:vAlign w:val="center"/>
          </w:tcPr>
          <w:p>
            <w:pPr>
              <w:pStyle w:val="2"/>
              <w:spacing w:before="156" w:beforeLines="50" w:after="156" w:afterLines="50"/>
              <w:jc w:val="center"/>
              <w:rPr>
                <w:rFonts w:hint="eastAsia" w:hAnsi="宋体" w:cs="宋体"/>
                <w:lang w:val="en-US" w:eastAsia="zh-Hans"/>
              </w:rPr>
            </w:pPr>
            <w:r>
              <w:rPr>
                <w:rFonts w:hint="eastAsia" w:ascii="宋体" w:hAnsi="宋体" w:eastAsia="宋体"/>
                <w:lang w:val="en-US" w:eastAsia="zh-CN"/>
              </w:rPr>
              <w:t>武术兵道（短兵）竞赛规则</w:t>
            </w:r>
          </w:p>
        </w:tc>
        <w:tc>
          <w:tcPr>
            <w:tcW w:w="3226"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具备竞技兵道、兵道技的竞赛执裁能力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1"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3285" w:type="dxa"/>
            <w:vAlign w:val="center"/>
          </w:tcPr>
          <w:p>
            <w:pPr>
              <w:pStyle w:val="2"/>
              <w:spacing w:before="156" w:beforeLines="50" w:after="156" w:afterLines="50"/>
              <w:jc w:val="center"/>
              <w:rPr>
                <w:rFonts w:hint="eastAsia" w:hAnsi="宋体" w:cs="宋体"/>
                <w:lang w:val="en-US" w:eastAsia="zh-Hans"/>
              </w:rPr>
            </w:pPr>
            <w:r>
              <w:rPr>
                <w:rFonts w:hint="eastAsia" w:ascii="宋体" w:hAnsi="宋体" w:eastAsia="宋体"/>
                <w:lang w:val="en-US" w:eastAsia="zh-CN"/>
              </w:rPr>
              <w:t>武术兵道（短兵）</w:t>
            </w:r>
            <w:r>
              <w:rPr>
                <w:rFonts w:hint="eastAsia" w:hAnsi="宋体"/>
                <w:lang w:val="en-US" w:eastAsia="zh-CN"/>
              </w:rPr>
              <w:t>兵道技技术体系</w:t>
            </w:r>
          </w:p>
        </w:tc>
        <w:tc>
          <w:tcPr>
            <w:tcW w:w="3226"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Hans"/>
              </w:rPr>
              <w:t>掌握</w:t>
            </w:r>
            <w:r>
              <w:rPr>
                <w:rFonts w:hint="eastAsia" w:hAnsi="宋体"/>
                <w:lang w:val="en-US" w:eastAsia="zh-CN"/>
              </w:rPr>
              <w:t>兵道技所涉及的</w:t>
            </w:r>
            <w:r>
              <w:rPr>
                <w:rFonts w:hint="eastAsia" w:hAnsi="宋体" w:cs="宋体"/>
                <w:lang w:val="en-US" w:eastAsia="zh-Hans"/>
              </w:rPr>
              <w:t>技术技能</w:t>
            </w:r>
            <w:r>
              <w:rPr>
                <w:rFonts w:hint="eastAsia" w:hAnsi="宋体" w:cs="宋体"/>
                <w:lang w:val="en-US" w:eastAsia="zh-CN"/>
              </w:rPr>
              <w:t>，形成对于本项目的科学认知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1" w:type="dxa"/>
            <w:vAlign w:val="center"/>
          </w:tcPr>
          <w:p>
            <w:pPr>
              <w:pStyle w:val="2"/>
              <w:spacing w:before="156" w:beforeLines="50" w:after="156" w:afterLines="50"/>
              <w:jc w:val="center"/>
              <w:rPr>
                <w:rFonts w:hAnsi="宋体" w:cs="宋体"/>
                <w:szCs w:val="21"/>
              </w:rPr>
            </w:pPr>
            <w:r>
              <w:rPr>
                <w:rFonts w:hint="eastAsia" w:hAnsi="宋体" w:cs="宋体"/>
                <w:szCs w:val="21"/>
              </w:rPr>
              <w:t>课程目标</w:t>
            </w:r>
            <w:r>
              <w:rPr>
                <w:rFonts w:hint="default" w:hAnsi="宋体" w:cs="宋体"/>
                <w:szCs w:val="21"/>
              </w:rPr>
              <w:t>4</w:t>
            </w:r>
          </w:p>
        </w:tc>
        <w:tc>
          <w:tcPr>
            <w:tcW w:w="3285" w:type="dxa"/>
            <w:vAlign w:val="center"/>
          </w:tcPr>
          <w:p>
            <w:pPr>
              <w:pStyle w:val="2"/>
              <w:spacing w:before="156" w:beforeLines="50" w:after="156" w:afterLines="50"/>
              <w:jc w:val="center"/>
              <w:rPr>
                <w:rFonts w:hint="eastAsia" w:hAnsi="宋体" w:cs="宋体"/>
                <w:lang w:val="en-US" w:eastAsia="zh-Hans"/>
              </w:rPr>
            </w:pPr>
            <w:r>
              <w:rPr>
                <w:rFonts w:hint="eastAsia" w:ascii="宋体" w:hAnsi="宋体" w:eastAsia="宋体"/>
                <w:lang w:val="en-US" w:eastAsia="zh-CN"/>
              </w:rPr>
              <w:t>武术兵道（短兵）</w:t>
            </w:r>
            <w:r>
              <w:rPr>
                <w:rFonts w:hint="eastAsia" w:hAnsi="宋体"/>
                <w:lang w:val="en-US" w:eastAsia="zh-CN"/>
              </w:rPr>
              <w:t>的实战技术体系</w:t>
            </w:r>
          </w:p>
        </w:tc>
        <w:tc>
          <w:tcPr>
            <w:tcW w:w="3226" w:type="dxa"/>
            <w:vAlign w:val="center"/>
          </w:tcPr>
          <w:p>
            <w:pPr>
              <w:pStyle w:val="2"/>
              <w:spacing w:before="156" w:beforeLines="50" w:after="156" w:afterLines="50"/>
              <w:jc w:val="center"/>
              <w:rPr>
                <w:rFonts w:hint="default" w:hAnsi="宋体" w:cs="宋体"/>
                <w:lang w:val="en-US" w:eastAsia="zh-Hans"/>
              </w:rPr>
            </w:pPr>
            <w:r>
              <w:rPr>
                <w:rFonts w:hint="eastAsia" w:hAnsi="宋体" w:cs="宋体"/>
                <w:lang w:val="en-US" w:eastAsia="zh-CN"/>
              </w:rPr>
              <w:t>掌</w:t>
            </w:r>
            <w:r>
              <w:rPr>
                <w:rFonts w:hint="eastAsia" w:hAnsi="宋体" w:cs="宋体"/>
                <w:lang w:val="en-US" w:eastAsia="zh-Hans"/>
              </w:rPr>
              <w:t>握</w:t>
            </w:r>
            <w:r>
              <w:rPr>
                <w:rFonts w:hint="eastAsia" w:hAnsi="宋体"/>
                <w:lang w:val="en-US" w:eastAsia="zh-CN"/>
              </w:rPr>
              <w:t>竞技兵道所涉及的</w:t>
            </w:r>
            <w:r>
              <w:rPr>
                <w:rFonts w:hint="eastAsia" w:hAnsi="宋体" w:cs="宋体"/>
                <w:lang w:val="en-US" w:eastAsia="zh-Hans"/>
              </w:rPr>
              <w:t>技术技能</w:t>
            </w:r>
            <w:r>
              <w:rPr>
                <w:rFonts w:hint="eastAsia" w:hAnsi="宋体" w:cs="宋体"/>
                <w:lang w:val="en-US" w:eastAsia="zh-CN"/>
              </w:rPr>
              <w:t>，形成对于本项目的科学认知</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default" w:ascii="宋体" w:hAnsi="宋体" w:eastAsia="宋体"/>
        </w:rPr>
      </w:pPr>
      <w:r>
        <w:rPr>
          <w:rFonts w:hint="eastAsia" w:ascii="宋体" w:hAnsi="宋体" w:eastAsia="宋体"/>
        </w:rPr>
        <w:t>平时成绩：</w:t>
      </w:r>
      <w:r>
        <w:rPr>
          <w:rFonts w:hint="eastAsia" w:ascii="宋体" w:hAnsi="宋体" w:eastAsia="宋体"/>
          <w:lang w:val="en-US" w:eastAsia="zh-CN"/>
        </w:rPr>
        <w:t>2</w:t>
      </w:r>
      <w:r>
        <w:rPr>
          <w:rFonts w:hint="default" w:ascii="宋体" w:hAnsi="宋体" w:eastAsia="宋体"/>
        </w:rPr>
        <w:t>0</w:t>
      </w:r>
      <w:r>
        <w:rPr>
          <w:rFonts w:ascii="宋体" w:hAnsi="宋体" w:eastAsia="宋体"/>
        </w:rPr>
        <w:t>%</w:t>
      </w:r>
      <w:r>
        <w:rPr>
          <w:rFonts w:hint="default" w:ascii="宋体" w:hAnsi="宋体" w:eastAsia="宋体"/>
        </w:rPr>
        <w:t>（</w:t>
      </w:r>
      <w:r>
        <w:rPr>
          <w:rFonts w:hint="eastAsia" w:ascii="宋体" w:hAnsi="宋体" w:eastAsia="宋体"/>
          <w:lang w:val="en-US" w:eastAsia="zh-Hans"/>
        </w:rPr>
        <w:t>课堂表现</w:t>
      </w:r>
      <w:r>
        <w:rPr>
          <w:rFonts w:hint="default" w:ascii="宋体" w:hAnsi="宋体" w:eastAsia="宋体"/>
          <w:lang w:eastAsia="zh-Hans"/>
        </w:rPr>
        <w:t>、</w:t>
      </w:r>
      <w:r>
        <w:rPr>
          <w:rFonts w:hint="eastAsia" w:ascii="宋体" w:hAnsi="宋体" w:eastAsia="宋体"/>
          <w:lang w:val="en-US" w:eastAsia="zh-Hans"/>
        </w:rPr>
        <w:t>出勤率</w:t>
      </w:r>
      <w:r>
        <w:rPr>
          <w:rFonts w:hint="eastAsia" w:ascii="宋体" w:hAnsi="宋体" w:eastAsia="宋体"/>
          <w:lang w:val="en-US" w:eastAsia="zh-CN"/>
        </w:rPr>
        <w:t>、</w:t>
      </w:r>
      <w:r>
        <w:rPr>
          <w:rFonts w:ascii="宋体" w:hAnsi="宋体" w:eastAsia="宋体"/>
        </w:rPr>
        <w:t>课堂随机考核</w:t>
      </w:r>
      <w:r>
        <w:rPr>
          <w:rFonts w:hint="eastAsia" w:ascii="宋体" w:hAnsi="宋体" w:eastAsia="宋体"/>
          <w:lang w:val="en-US" w:eastAsia="zh-CN"/>
        </w:rPr>
        <w:t>等</w:t>
      </w:r>
      <w:r>
        <w:rPr>
          <w:rFonts w:hint="default" w:ascii="宋体" w:hAnsi="宋体" w:eastAsia="宋体"/>
        </w:rPr>
        <w:t>）</w:t>
      </w:r>
    </w:p>
    <w:p>
      <w:pPr>
        <w:widowControl/>
        <w:spacing w:before="156" w:beforeLines="50" w:after="156" w:afterLines="50"/>
        <w:ind w:firstLine="420" w:firstLineChars="200"/>
        <w:jc w:val="left"/>
        <w:rPr>
          <w:rFonts w:hint="default" w:ascii="宋体" w:hAnsi="宋体" w:eastAsia="宋体"/>
        </w:rPr>
      </w:pPr>
      <w:r>
        <w:rPr>
          <w:rFonts w:hint="eastAsia" w:ascii="宋体" w:hAnsi="宋体" w:eastAsia="宋体"/>
        </w:rPr>
        <w:t>期中考试：</w:t>
      </w:r>
      <w:r>
        <w:rPr>
          <w:rFonts w:hint="eastAsia" w:ascii="宋体" w:hAnsi="宋体" w:eastAsia="宋体"/>
          <w:lang w:val="en-US" w:eastAsia="zh-CN"/>
        </w:rPr>
        <w:t>4</w:t>
      </w:r>
      <w:r>
        <w:rPr>
          <w:rFonts w:ascii="宋体" w:hAnsi="宋体" w:eastAsia="宋体"/>
        </w:rPr>
        <w:t>0%</w:t>
      </w:r>
      <w:r>
        <w:rPr>
          <w:rFonts w:hint="default" w:ascii="宋体" w:hAnsi="宋体" w:eastAsia="宋体"/>
        </w:rPr>
        <w:t>（</w:t>
      </w:r>
      <w:r>
        <w:rPr>
          <w:rFonts w:hint="eastAsia" w:ascii="宋体" w:hAnsi="宋体" w:eastAsia="宋体"/>
          <w:lang w:val="en-US" w:eastAsia="zh-CN"/>
        </w:rPr>
        <w:t>短兵</w:t>
      </w:r>
      <w:r>
        <w:rPr>
          <w:rFonts w:hint="eastAsia" w:ascii="宋体" w:hAnsi="宋体" w:eastAsia="宋体"/>
          <w:lang w:val="en-US" w:eastAsia="zh-Hans"/>
        </w:rPr>
        <w:t>技术</w:t>
      </w:r>
      <w:r>
        <w:rPr>
          <w:rFonts w:hint="eastAsia" w:ascii="宋体" w:hAnsi="宋体" w:eastAsia="宋体"/>
          <w:lang w:val="en-US" w:eastAsia="zh-CN"/>
        </w:rPr>
        <w:t>演练</w:t>
      </w:r>
      <w:r>
        <w:rPr>
          <w:rFonts w:hint="default" w:ascii="宋体" w:hAnsi="宋体" w:eastAsia="宋体"/>
        </w:rPr>
        <w:t>）</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期末考试</w:t>
      </w:r>
      <w:r>
        <w:rPr>
          <w:rFonts w:hint="default" w:ascii="宋体" w:hAnsi="宋体" w:eastAsia="宋体"/>
        </w:rPr>
        <w:t>：4</w:t>
      </w:r>
      <w:r>
        <w:rPr>
          <w:rFonts w:ascii="宋体" w:hAnsi="宋体" w:eastAsia="宋体"/>
        </w:rPr>
        <w:t>0%（</w:t>
      </w:r>
      <w:r>
        <w:rPr>
          <w:rFonts w:hint="eastAsia" w:ascii="宋体" w:hAnsi="宋体" w:eastAsia="宋体"/>
          <w:lang w:val="en-US" w:eastAsia="zh-CN"/>
        </w:rPr>
        <w:t>短兵</w:t>
      </w:r>
      <w:r>
        <w:rPr>
          <w:rFonts w:ascii="宋体" w:hAnsi="宋体" w:eastAsia="宋体"/>
        </w:rPr>
        <w:t>实战考核）</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w:t>
            </w:r>
            <w:r>
              <w:rPr>
                <w:rFonts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default" w:ascii="宋体" w:hAnsi="宋体" w:eastAsia="宋体"/>
                <w:kern w:val="0"/>
                <w:szCs w:val="21"/>
              </w:rPr>
              <w:t>2</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default" w:ascii="宋体" w:hAnsi="宋体" w:eastAsia="宋体"/>
                <w:kern w:val="0"/>
                <w:szCs w:val="21"/>
              </w:rPr>
              <w:t>4</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default" w:ascii="宋体" w:hAnsi="宋体" w:eastAsia="宋体"/>
                <w:kern w:val="0"/>
                <w:szCs w:val="21"/>
              </w:rPr>
              <w:t>4</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15</w:t>
            </w:r>
            <w:r>
              <w:rPr>
                <w:rFonts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ascii="宋体" w:hAnsi="宋体" w:eastAsia="宋体"/>
                <w:kern w:val="0"/>
                <w:szCs w:val="21"/>
              </w:rPr>
              <w:t>0%</w:t>
            </w: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w:t>
            </w:r>
            <w:r>
              <w:rPr>
                <w:rFonts w:hint="default" w:ascii="宋体" w:hAnsi="宋体" w:eastAsia="宋体"/>
                <w:kern w:val="0"/>
                <w:szCs w:val="21"/>
              </w:rPr>
              <w:t>4</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hint="eastAsia"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cs="宋体"/>
                <w:color w:val="000000"/>
                <w:lang w:val="en-US" w:eastAsia="zh-Hans"/>
              </w:rPr>
              <w:t>在日常教学实践过程中</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能够很好的严以律己</w:t>
            </w:r>
            <w:r>
              <w:rPr>
                <w:rFonts w:hint="default" w:ascii="宋体" w:hAnsi="宋体" w:eastAsia="宋体" w:cs="宋体"/>
                <w:color w:val="000000"/>
                <w:lang w:eastAsia="zh-Hans"/>
              </w:rPr>
              <w:t>，</w:t>
            </w:r>
            <w:r>
              <w:rPr>
                <w:rFonts w:hint="eastAsia" w:ascii="宋体" w:hAnsi="宋体" w:eastAsia="宋体" w:cs="宋体"/>
                <w:color w:val="000000"/>
                <w:lang w:val="en-US" w:eastAsia="zh-Hans"/>
              </w:rPr>
              <w:t>尊师重道</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能很好的遵守课堂纪律</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能很好的做到遵守各项武德规范</w:t>
            </w:r>
            <w:r>
              <w:rPr>
                <w:rFonts w:hint="default" w:ascii="宋体" w:hAnsi="宋体" w:eastAsia="宋体" w:cs="宋体"/>
                <w:color w:val="000000"/>
                <w:lang w:eastAsia="zh-Hans"/>
              </w:rPr>
              <w:t>。</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cs="宋体"/>
                <w:color w:val="000000"/>
                <w:lang w:val="en-US" w:eastAsia="zh-Hans"/>
              </w:rPr>
              <w:t>在日常教学实践过程中</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能够做到严以律己</w:t>
            </w:r>
            <w:r>
              <w:rPr>
                <w:rFonts w:hint="default" w:ascii="宋体" w:hAnsi="宋体" w:eastAsia="宋体" w:cs="宋体"/>
                <w:color w:val="000000"/>
                <w:lang w:eastAsia="zh-Hans"/>
              </w:rPr>
              <w:t>，</w:t>
            </w:r>
            <w:r>
              <w:rPr>
                <w:rFonts w:hint="eastAsia" w:ascii="宋体" w:hAnsi="宋体" w:eastAsia="宋体" w:cs="宋体"/>
                <w:color w:val="000000"/>
                <w:lang w:val="en-US" w:eastAsia="zh-Hans"/>
              </w:rPr>
              <w:t>尊师重道</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能遵守课堂纪律</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能做到遵守武德规范</w:t>
            </w:r>
            <w:r>
              <w:rPr>
                <w:rFonts w:hint="default" w:ascii="宋体" w:hAnsi="宋体" w:eastAsia="宋体" w:cs="宋体"/>
                <w:color w:val="000000"/>
                <w:lang w:eastAsia="zh-Hans"/>
              </w:rPr>
              <w:t>。</w:t>
            </w:r>
          </w:p>
        </w:tc>
        <w:tc>
          <w:tcPr>
            <w:tcW w:w="184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cs="宋体"/>
                <w:color w:val="000000"/>
                <w:lang w:val="en-US" w:eastAsia="zh-Hans"/>
              </w:rPr>
              <w:t>在日常教学实践过程中</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能够较好的严以律己</w:t>
            </w:r>
            <w:r>
              <w:rPr>
                <w:rFonts w:hint="default" w:ascii="宋体" w:hAnsi="宋体" w:eastAsia="宋体" w:cs="宋体"/>
                <w:color w:val="000000"/>
                <w:lang w:eastAsia="zh-Hans"/>
              </w:rPr>
              <w:t>，</w:t>
            </w:r>
            <w:r>
              <w:rPr>
                <w:rFonts w:hint="eastAsia" w:ascii="宋体" w:hAnsi="宋体" w:eastAsia="宋体" w:cs="宋体"/>
                <w:color w:val="000000"/>
                <w:lang w:val="en-US" w:eastAsia="zh-Hans"/>
              </w:rPr>
              <w:t>尊师重道</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能较好遵守课堂纪律</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能较好的做到遵守各项武德规范</w:t>
            </w:r>
            <w:r>
              <w:rPr>
                <w:rFonts w:hint="default" w:ascii="宋体" w:hAnsi="宋体" w:eastAsia="宋体" w:cs="宋体"/>
                <w:color w:val="000000"/>
                <w:lang w:eastAsia="zh-Hans"/>
              </w:rPr>
              <w:t>。</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cs="宋体"/>
                <w:color w:val="000000"/>
                <w:lang w:val="en-US" w:eastAsia="zh-Hans"/>
              </w:rPr>
              <w:t>在日常教学实践过程中</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能够基本做到严以律己</w:t>
            </w:r>
            <w:r>
              <w:rPr>
                <w:rFonts w:hint="default" w:ascii="宋体" w:hAnsi="宋体" w:eastAsia="宋体" w:cs="宋体"/>
                <w:color w:val="000000"/>
                <w:lang w:eastAsia="zh-Hans"/>
              </w:rPr>
              <w:t>，</w:t>
            </w:r>
            <w:r>
              <w:rPr>
                <w:rFonts w:hint="eastAsia" w:ascii="宋体" w:hAnsi="宋体" w:eastAsia="宋体" w:cs="宋体"/>
                <w:color w:val="000000"/>
                <w:lang w:val="en-US" w:eastAsia="zh-Hans"/>
              </w:rPr>
              <w:t>尊师重道</w:t>
            </w:r>
            <w:r>
              <w:rPr>
                <w:rFonts w:hint="default" w:ascii="宋体" w:hAnsi="宋体" w:eastAsia="宋体" w:cs="宋体"/>
                <w:color w:val="000000"/>
                <w:lang w:eastAsia="zh-Hans"/>
              </w:rPr>
              <w:t>，</w:t>
            </w:r>
            <w:r>
              <w:rPr>
                <w:rFonts w:hint="eastAsia" w:ascii="宋体" w:hAnsi="宋体" w:eastAsia="宋体" w:cs="宋体"/>
                <w:color w:val="000000"/>
                <w:lang w:val="en-US" w:eastAsia="zh-Hans"/>
              </w:rPr>
              <w:t>基本能遵守课堂纪律</w:t>
            </w:r>
            <w:r>
              <w:rPr>
                <w:rFonts w:hint="default" w:ascii="宋体" w:hAnsi="宋体" w:eastAsia="宋体" w:cs="宋体"/>
                <w:color w:val="000000"/>
                <w:lang w:eastAsia="zh-Hans"/>
              </w:rPr>
              <w:t>，</w:t>
            </w:r>
            <w:r>
              <w:rPr>
                <w:rFonts w:hint="eastAsia" w:ascii="宋体" w:hAnsi="宋体" w:eastAsia="宋体" w:cs="宋体"/>
                <w:color w:val="000000"/>
                <w:lang w:val="en-US" w:eastAsia="zh-Hans"/>
              </w:rPr>
              <w:t>能基本做到遵守武德规范</w:t>
            </w:r>
            <w:r>
              <w:rPr>
                <w:rFonts w:hint="default" w:ascii="宋体" w:hAnsi="宋体" w:eastAsia="宋体" w:cs="宋体"/>
                <w:color w:val="000000"/>
                <w:lang w:eastAsia="zh-Hans"/>
              </w:rPr>
              <w:t>。</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cs="宋体"/>
                <w:color w:val="000000"/>
                <w:lang w:val="en-US" w:eastAsia="zh-Hans"/>
              </w:rPr>
              <w:t>在日常教学实践过程中</w:t>
            </w:r>
            <w:r>
              <w:rPr>
                <w:rFonts w:hint="default" w:ascii="宋体" w:hAnsi="宋体" w:eastAsia="宋体" w:cs="宋体"/>
                <w:color w:val="000000"/>
                <w:lang w:eastAsia="zh-Hans"/>
              </w:rPr>
              <w:t>，</w:t>
            </w:r>
            <w:r>
              <w:rPr>
                <w:rFonts w:hint="eastAsia" w:ascii="宋体" w:hAnsi="宋体" w:eastAsia="宋体" w:cs="宋体"/>
                <w:color w:val="000000"/>
                <w:lang w:val="en-US" w:eastAsia="zh-Hans"/>
              </w:rPr>
              <w:t>不能够很好的严以律己</w:t>
            </w:r>
            <w:r>
              <w:rPr>
                <w:rFonts w:hint="default" w:ascii="宋体" w:hAnsi="宋体" w:eastAsia="宋体" w:cs="宋体"/>
                <w:color w:val="000000"/>
                <w:lang w:eastAsia="zh-Hans"/>
              </w:rPr>
              <w:t>，</w:t>
            </w:r>
            <w:r>
              <w:rPr>
                <w:rFonts w:hint="eastAsia" w:ascii="宋体" w:hAnsi="宋体" w:eastAsia="宋体" w:cs="宋体"/>
                <w:color w:val="000000"/>
                <w:lang w:val="en-US" w:eastAsia="zh-Hans"/>
              </w:rPr>
              <w:t>不尊师重道</w:t>
            </w:r>
            <w:r>
              <w:rPr>
                <w:rFonts w:hint="default" w:ascii="宋体" w:hAnsi="宋体" w:eastAsia="宋体" w:cs="宋体"/>
                <w:color w:val="000000"/>
                <w:lang w:eastAsia="zh-Hans"/>
              </w:rPr>
              <w:t>，</w:t>
            </w:r>
            <w:r>
              <w:rPr>
                <w:rFonts w:hint="eastAsia" w:ascii="宋体" w:hAnsi="宋体" w:eastAsia="宋体" w:cs="宋体"/>
                <w:color w:val="000000"/>
                <w:lang w:val="en-US" w:eastAsia="zh-Hans"/>
              </w:rPr>
              <w:t>不能遵守课堂纪律</w:t>
            </w:r>
            <w:r>
              <w:rPr>
                <w:rFonts w:hint="default" w:ascii="宋体" w:hAnsi="宋体" w:eastAsia="宋体" w:cs="宋体"/>
                <w:color w:val="000000"/>
                <w:lang w:eastAsia="zh-Hans"/>
              </w:rPr>
              <w:t>，</w:t>
            </w:r>
            <w:r>
              <w:rPr>
                <w:rFonts w:hint="eastAsia" w:ascii="宋体" w:hAnsi="宋体" w:eastAsia="宋体" w:cs="宋体"/>
                <w:color w:val="000000"/>
                <w:lang w:val="en-US" w:eastAsia="zh-Hans"/>
              </w:rPr>
              <w:t>不能很好的做到遵守各项武德规范</w:t>
            </w:r>
            <w:r>
              <w:rPr>
                <w:rFonts w:hint="default" w:ascii="宋体" w:hAnsi="宋体" w:eastAsia="宋体" w:cs="宋体"/>
                <w:color w:val="000000"/>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exact"/>
              <w:rPr>
                <w:rFonts w:ascii="宋体" w:hAnsi="宋体" w:eastAsia="宋体"/>
                <w:szCs w:val="21"/>
              </w:rPr>
            </w:pPr>
            <w:r>
              <w:rPr>
                <w:rFonts w:hint="eastAsia" w:ascii="宋体" w:hAnsi="宋体" w:eastAsia="宋体"/>
                <w:lang w:val="en-US" w:eastAsia="zh-CN"/>
              </w:rPr>
              <w:t>能够很好的把控比赛进程，判罚时机非常恰当，判罚口令非常清晰，</w:t>
            </w:r>
            <w:r>
              <w:rPr>
                <w:rFonts w:hint="eastAsia" w:ascii="宋体" w:hAnsi="宋体" w:eastAsia="宋体"/>
              </w:rPr>
              <w:t>动作</w:t>
            </w:r>
            <w:r>
              <w:rPr>
                <w:rFonts w:hint="eastAsia" w:ascii="宋体" w:hAnsi="宋体" w:eastAsia="宋体"/>
                <w:lang w:val="en-US" w:eastAsia="zh-CN"/>
              </w:rPr>
              <w:t>非常</w:t>
            </w:r>
            <w:r>
              <w:rPr>
                <w:rFonts w:hint="eastAsia" w:ascii="宋体" w:hAnsi="宋体" w:eastAsia="宋体"/>
              </w:rPr>
              <w:t>规范</w:t>
            </w:r>
            <w:r>
              <w:rPr>
                <w:rFonts w:hint="eastAsia" w:ascii="宋体" w:hAnsi="宋体" w:eastAsia="宋体"/>
                <w:lang w:eastAsia="zh-CN"/>
              </w:rPr>
              <w:t>，</w:t>
            </w:r>
            <w:r>
              <w:rPr>
                <w:rFonts w:hint="eastAsia" w:ascii="宋体" w:hAnsi="宋体" w:eastAsia="宋体"/>
                <w:lang w:val="en-US" w:eastAsia="zh-CN"/>
              </w:rPr>
              <w:t>判罚结果非常准确</w:t>
            </w:r>
            <w:r>
              <w:rPr>
                <w:rFonts w:hint="eastAsia" w:ascii="宋体" w:hAnsi="宋体" w:eastAsia="宋体"/>
              </w:rPr>
              <w:t>。</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lang w:val="en-US" w:eastAsia="zh-CN"/>
              </w:rPr>
              <w:t>能够较好的把控比赛进程，判罚时机较为恰当，判罚口令较为清晰，</w:t>
            </w:r>
            <w:r>
              <w:rPr>
                <w:rFonts w:hint="eastAsia" w:ascii="宋体" w:hAnsi="宋体" w:eastAsia="宋体"/>
              </w:rPr>
              <w:t>动作</w:t>
            </w:r>
            <w:r>
              <w:rPr>
                <w:rFonts w:hint="eastAsia" w:ascii="宋体" w:hAnsi="宋体" w:eastAsia="宋体"/>
                <w:lang w:val="en-US" w:eastAsia="zh-CN"/>
              </w:rPr>
              <w:t>较为</w:t>
            </w:r>
            <w:r>
              <w:rPr>
                <w:rFonts w:hint="eastAsia" w:ascii="宋体" w:hAnsi="宋体" w:eastAsia="宋体"/>
              </w:rPr>
              <w:t>规范</w:t>
            </w:r>
            <w:r>
              <w:rPr>
                <w:rFonts w:hint="eastAsia" w:ascii="宋体" w:hAnsi="宋体" w:eastAsia="宋体"/>
                <w:lang w:eastAsia="zh-CN"/>
              </w:rPr>
              <w:t>，</w:t>
            </w:r>
            <w:r>
              <w:rPr>
                <w:rFonts w:hint="eastAsia" w:ascii="宋体" w:hAnsi="宋体" w:eastAsia="宋体"/>
                <w:lang w:val="en-US" w:eastAsia="zh-CN"/>
              </w:rPr>
              <w:t>判罚结果非常准确</w:t>
            </w:r>
            <w:r>
              <w:rPr>
                <w:rFonts w:hint="eastAsia" w:ascii="宋体" w:hAnsi="宋体" w:eastAsia="宋体"/>
              </w:rPr>
              <w:t>。</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lang w:val="en-US" w:eastAsia="zh-CN"/>
              </w:rPr>
              <w:t>能够把控比赛进程合理，判罚时机恰当，判罚口令清晰，</w:t>
            </w:r>
            <w:r>
              <w:rPr>
                <w:rFonts w:hint="eastAsia" w:ascii="宋体" w:hAnsi="宋体" w:eastAsia="宋体"/>
              </w:rPr>
              <w:t>动作规范</w:t>
            </w:r>
            <w:r>
              <w:rPr>
                <w:rFonts w:hint="eastAsia" w:ascii="宋体" w:hAnsi="宋体" w:eastAsia="宋体"/>
                <w:lang w:eastAsia="zh-CN"/>
              </w:rPr>
              <w:t>，</w:t>
            </w:r>
            <w:r>
              <w:rPr>
                <w:rFonts w:hint="eastAsia" w:ascii="宋体" w:hAnsi="宋体" w:eastAsia="宋体"/>
                <w:lang w:val="en-US" w:eastAsia="zh-CN"/>
              </w:rPr>
              <w:t>判罚结果准确</w:t>
            </w:r>
            <w:r>
              <w:rPr>
                <w:rFonts w:hint="eastAsia" w:ascii="宋体" w:hAnsi="宋体" w:eastAsia="宋体"/>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lang w:val="en-US" w:eastAsia="zh-CN"/>
              </w:rPr>
              <w:t>把控比赛进程基本合理，判罚时机基本恰当，判罚口令基本清晰，</w:t>
            </w:r>
            <w:r>
              <w:rPr>
                <w:rFonts w:hint="eastAsia" w:ascii="宋体" w:hAnsi="宋体" w:eastAsia="宋体"/>
              </w:rPr>
              <w:t>动作</w:t>
            </w:r>
            <w:r>
              <w:rPr>
                <w:rFonts w:hint="eastAsia" w:ascii="宋体" w:hAnsi="宋体" w:eastAsia="宋体"/>
                <w:lang w:val="en-US" w:eastAsia="zh-CN"/>
              </w:rPr>
              <w:t>基本</w:t>
            </w:r>
            <w:r>
              <w:rPr>
                <w:rFonts w:hint="eastAsia" w:ascii="宋体" w:hAnsi="宋体" w:eastAsia="宋体"/>
              </w:rPr>
              <w:t>规范</w:t>
            </w:r>
            <w:r>
              <w:rPr>
                <w:rFonts w:hint="eastAsia" w:ascii="宋体" w:hAnsi="宋体" w:eastAsia="宋体"/>
                <w:lang w:eastAsia="zh-CN"/>
              </w:rPr>
              <w:t>，</w:t>
            </w:r>
            <w:r>
              <w:rPr>
                <w:rFonts w:hint="eastAsia" w:ascii="宋体" w:hAnsi="宋体" w:eastAsia="宋体"/>
                <w:lang w:val="en-US" w:eastAsia="zh-CN"/>
              </w:rPr>
              <w:t>判罚结果基本准确</w:t>
            </w:r>
            <w:r>
              <w:rPr>
                <w:rFonts w:hint="eastAsia" w:ascii="宋体" w:hAnsi="宋体" w:eastAsia="宋体"/>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lang w:val="en-US" w:eastAsia="zh-CN"/>
              </w:rPr>
              <w:t>不能的把控比赛进程，判罚时机不恰当，判罚口令不清晰，</w:t>
            </w:r>
            <w:r>
              <w:rPr>
                <w:rFonts w:hint="eastAsia" w:ascii="宋体" w:hAnsi="宋体" w:eastAsia="宋体"/>
              </w:rPr>
              <w:t>动作</w:t>
            </w:r>
            <w:r>
              <w:rPr>
                <w:rFonts w:hint="eastAsia" w:ascii="宋体" w:hAnsi="宋体" w:eastAsia="宋体"/>
                <w:lang w:val="en-US" w:eastAsia="zh-CN"/>
              </w:rPr>
              <w:t>不</w:t>
            </w:r>
            <w:r>
              <w:rPr>
                <w:rFonts w:hint="eastAsia" w:ascii="宋体" w:hAnsi="宋体" w:eastAsia="宋体"/>
              </w:rPr>
              <w:t>规范</w:t>
            </w:r>
            <w:r>
              <w:rPr>
                <w:rFonts w:hint="eastAsia" w:ascii="宋体" w:hAnsi="宋体" w:eastAsia="宋体"/>
                <w:lang w:eastAsia="zh-CN"/>
              </w:rPr>
              <w:t>，</w:t>
            </w:r>
            <w:r>
              <w:rPr>
                <w:rFonts w:hint="eastAsia" w:ascii="宋体" w:hAnsi="宋体" w:eastAsia="宋体"/>
                <w:lang w:val="en-US" w:eastAsia="zh-CN"/>
              </w:rPr>
              <w:t>判罚结果不准确</w:t>
            </w:r>
            <w:r>
              <w:rPr>
                <w:rFonts w:hint="eastAsia" w:ascii="宋体" w:hAnsi="宋体"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5"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hint="eastAsia" w:ascii="宋体" w:hAnsi="宋体" w:eastAsia="宋体"/>
                <w:b/>
                <w:bCs/>
                <w:kern w:val="0"/>
                <w:szCs w:val="21"/>
                <w:lang w:eastAsia="zh-CN"/>
              </w:rPr>
            </w:pPr>
            <w:r>
              <w:rPr>
                <w:rFonts w:ascii="宋体" w:hAnsi="宋体" w:eastAsia="宋体"/>
                <w:b/>
                <w:bCs/>
                <w:kern w:val="0"/>
                <w:szCs w:val="21"/>
              </w:rPr>
              <w:t>目标</w:t>
            </w:r>
            <w:r>
              <w:rPr>
                <w:rFonts w:hint="eastAsia" w:ascii="宋体" w:hAnsi="宋体" w:eastAsia="宋体"/>
                <w:b/>
                <w:bCs/>
                <w:kern w:val="0"/>
                <w:szCs w:val="21"/>
                <w:lang w:val="en-US" w:eastAsia="zh-CN"/>
              </w:rPr>
              <w:t>3</w:t>
            </w:r>
          </w:p>
        </w:tc>
        <w:tc>
          <w:tcPr>
            <w:tcW w:w="1984"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60" w:lineRule="exact"/>
              <w:rPr>
                <w:rFonts w:hint="eastAsia" w:ascii="宋体" w:hAnsi="宋体" w:eastAsia="宋体"/>
              </w:rPr>
            </w:pPr>
            <w:r>
              <w:rPr>
                <w:rFonts w:hint="eastAsia" w:ascii="宋体" w:hAnsi="宋体" w:eastAsia="宋体"/>
                <w:lang w:val="en-US" w:eastAsia="zh-CN"/>
              </w:rPr>
              <w:t>兵道技</w:t>
            </w:r>
            <w:r>
              <w:rPr>
                <w:rFonts w:hint="eastAsia" w:ascii="宋体" w:hAnsi="宋体" w:eastAsia="宋体"/>
              </w:rPr>
              <w:t>动作</w:t>
            </w:r>
            <w:r>
              <w:rPr>
                <w:rFonts w:hint="eastAsia" w:ascii="宋体" w:hAnsi="宋体" w:eastAsia="宋体"/>
                <w:lang w:val="en-US" w:eastAsia="zh-CN"/>
              </w:rPr>
              <w:t>非常</w:t>
            </w:r>
            <w:r>
              <w:rPr>
                <w:rFonts w:hint="eastAsia" w:ascii="宋体" w:hAnsi="宋体" w:eastAsia="宋体"/>
              </w:rPr>
              <w:t>规范</w:t>
            </w:r>
            <w:r>
              <w:rPr>
                <w:rFonts w:hint="eastAsia" w:ascii="宋体" w:hAnsi="宋体" w:eastAsia="宋体"/>
                <w:lang w:val="en-US" w:eastAsia="zh-CN"/>
              </w:rPr>
              <w:t>标准</w:t>
            </w:r>
            <w:r>
              <w:rPr>
                <w:rFonts w:hint="eastAsia" w:ascii="宋体" w:hAnsi="宋体" w:eastAsia="宋体"/>
              </w:rPr>
              <w:t>，攻防</w:t>
            </w:r>
            <w:r>
              <w:rPr>
                <w:rFonts w:hint="eastAsia" w:ascii="宋体" w:hAnsi="宋体" w:eastAsia="宋体"/>
                <w:lang w:val="en-US" w:eastAsia="zh-CN"/>
              </w:rPr>
              <w:t>演练效果非常清晰，节奏非常鲜明，动作路线非常正确，能够非常顺畅的展示兵道技</w:t>
            </w:r>
            <w:r>
              <w:rPr>
                <w:rFonts w:hint="eastAsia" w:ascii="宋体" w:hAnsi="宋体" w:eastAsia="宋体"/>
              </w:rPr>
              <w:t>。</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lang w:val="en-US" w:eastAsia="zh-CN"/>
              </w:rPr>
              <w:t>兵道技</w:t>
            </w:r>
            <w:r>
              <w:rPr>
                <w:rFonts w:hint="eastAsia" w:ascii="宋体" w:hAnsi="宋体" w:eastAsia="宋体"/>
              </w:rPr>
              <w:t>动作</w:t>
            </w:r>
            <w:r>
              <w:rPr>
                <w:rFonts w:hint="eastAsia" w:ascii="宋体" w:hAnsi="宋体" w:eastAsia="宋体"/>
                <w:lang w:val="en-US" w:eastAsia="zh-CN"/>
              </w:rPr>
              <w:t>较为</w:t>
            </w:r>
            <w:r>
              <w:rPr>
                <w:rFonts w:hint="eastAsia" w:ascii="宋体" w:hAnsi="宋体" w:eastAsia="宋体"/>
              </w:rPr>
              <w:t>规范</w:t>
            </w:r>
            <w:r>
              <w:rPr>
                <w:rFonts w:hint="eastAsia" w:ascii="宋体" w:hAnsi="宋体" w:eastAsia="宋体"/>
                <w:lang w:val="en-US" w:eastAsia="zh-CN"/>
              </w:rPr>
              <w:t>标准</w:t>
            </w:r>
            <w:r>
              <w:rPr>
                <w:rFonts w:hint="eastAsia" w:ascii="宋体" w:hAnsi="宋体" w:eastAsia="宋体"/>
              </w:rPr>
              <w:t>，攻防</w:t>
            </w:r>
            <w:r>
              <w:rPr>
                <w:rFonts w:hint="eastAsia" w:ascii="宋体" w:hAnsi="宋体" w:eastAsia="宋体"/>
                <w:lang w:val="en-US" w:eastAsia="zh-CN"/>
              </w:rPr>
              <w:t>演练效果较为清晰，节奏较为鲜明，动作路线较为正确，能够较为顺畅的展示兵道技</w:t>
            </w:r>
            <w:r>
              <w:rPr>
                <w:rFonts w:hint="eastAsia" w:ascii="宋体" w:hAnsi="宋体" w:eastAsia="宋体"/>
              </w:rPr>
              <w:t>。</w:t>
            </w:r>
          </w:p>
        </w:tc>
        <w:tc>
          <w:tcPr>
            <w:tcW w:w="184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lang w:val="en-US" w:eastAsia="zh-CN"/>
              </w:rPr>
              <w:t>兵道技</w:t>
            </w:r>
            <w:r>
              <w:rPr>
                <w:rFonts w:hint="eastAsia" w:ascii="宋体" w:hAnsi="宋体" w:eastAsia="宋体"/>
              </w:rPr>
              <w:t>动作规范</w:t>
            </w:r>
            <w:r>
              <w:rPr>
                <w:rFonts w:hint="eastAsia" w:ascii="宋体" w:hAnsi="宋体" w:eastAsia="宋体"/>
                <w:lang w:val="en-US" w:eastAsia="zh-CN"/>
              </w:rPr>
              <w:t>标准</w:t>
            </w:r>
            <w:r>
              <w:rPr>
                <w:rFonts w:hint="eastAsia" w:ascii="宋体" w:hAnsi="宋体" w:eastAsia="宋体"/>
              </w:rPr>
              <w:t>，攻防</w:t>
            </w:r>
            <w:r>
              <w:rPr>
                <w:rFonts w:hint="eastAsia" w:ascii="宋体" w:hAnsi="宋体" w:eastAsia="宋体"/>
                <w:lang w:val="en-US" w:eastAsia="zh-CN"/>
              </w:rPr>
              <w:t>演练效果清晰，节奏鲜明，动作路线正确，能够顺畅的展示兵道技</w:t>
            </w:r>
            <w:r>
              <w:rPr>
                <w:rFonts w:hint="eastAsia" w:ascii="宋体" w:hAnsi="宋体" w:eastAsia="宋体"/>
              </w:rPr>
              <w:t>。</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lang w:val="en-US" w:eastAsia="zh-CN"/>
              </w:rPr>
              <w:t>兵道技</w:t>
            </w:r>
            <w:r>
              <w:rPr>
                <w:rFonts w:hint="eastAsia" w:ascii="宋体" w:hAnsi="宋体" w:eastAsia="宋体"/>
              </w:rPr>
              <w:t>动作</w:t>
            </w:r>
            <w:r>
              <w:rPr>
                <w:rFonts w:hint="eastAsia" w:ascii="宋体" w:hAnsi="宋体" w:eastAsia="宋体"/>
                <w:lang w:val="en-US" w:eastAsia="zh-CN"/>
              </w:rPr>
              <w:t>基本</w:t>
            </w:r>
            <w:r>
              <w:rPr>
                <w:rFonts w:hint="eastAsia" w:ascii="宋体" w:hAnsi="宋体" w:eastAsia="宋体"/>
              </w:rPr>
              <w:t>规范</w:t>
            </w:r>
            <w:r>
              <w:rPr>
                <w:rFonts w:hint="eastAsia" w:ascii="宋体" w:hAnsi="宋体" w:eastAsia="宋体"/>
                <w:lang w:val="en-US" w:eastAsia="zh-CN"/>
              </w:rPr>
              <w:t>标准</w:t>
            </w:r>
            <w:r>
              <w:rPr>
                <w:rFonts w:hint="eastAsia" w:ascii="宋体" w:hAnsi="宋体" w:eastAsia="宋体"/>
              </w:rPr>
              <w:t>，攻防</w:t>
            </w:r>
            <w:r>
              <w:rPr>
                <w:rFonts w:hint="eastAsia" w:ascii="宋体" w:hAnsi="宋体" w:eastAsia="宋体"/>
                <w:lang w:val="en-US" w:eastAsia="zh-CN"/>
              </w:rPr>
              <w:t>演练效果基本清晰，节奏基本鲜明，动作路线基本正确，能够顺畅的展示兵道技</w:t>
            </w:r>
            <w:r>
              <w:rPr>
                <w:rFonts w:hint="eastAsia" w:ascii="宋体" w:hAnsi="宋体" w:eastAsia="宋体"/>
              </w:rPr>
              <w:t>。</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hint="eastAsia" w:ascii="宋体" w:hAnsi="宋体" w:eastAsia="宋体"/>
              </w:rPr>
            </w:pPr>
            <w:r>
              <w:rPr>
                <w:rFonts w:hint="eastAsia" w:ascii="宋体" w:hAnsi="宋体" w:eastAsia="宋体"/>
                <w:lang w:val="en-US" w:eastAsia="zh-CN"/>
              </w:rPr>
              <w:t>兵道技</w:t>
            </w:r>
            <w:r>
              <w:rPr>
                <w:rFonts w:hint="eastAsia" w:ascii="宋体" w:hAnsi="宋体" w:eastAsia="宋体"/>
              </w:rPr>
              <w:t>动作</w:t>
            </w:r>
            <w:r>
              <w:rPr>
                <w:rFonts w:hint="eastAsia" w:ascii="宋体" w:hAnsi="宋体" w:eastAsia="宋体"/>
                <w:lang w:val="en-US" w:eastAsia="zh-CN"/>
              </w:rPr>
              <w:t>不</w:t>
            </w:r>
            <w:r>
              <w:rPr>
                <w:rFonts w:hint="eastAsia" w:ascii="宋体" w:hAnsi="宋体" w:eastAsia="宋体"/>
              </w:rPr>
              <w:t>规范</w:t>
            </w:r>
            <w:r>
              <w:rPr>
                <w:rFonts w:hint="eastAsia" w:ascii="宋体" w:hAnsi="宋体" w:eastAsia="宋体"/>
                <w:lang w:val="en-US" w:eastAsia="zh-CN"/>
              </w:rPr>
              <w:t>标准</w:t>
            </w:r>
            <w:r>
              <w:rPr>
                <w:rFonts w:hint="eastAsia" w:ascii="宋体" w:hAnsi="宋体" w:eastAsia="宋体"/>
              </w:rPr>
              <w:t>，攻防</w:t>
            </w:r>
            <w:r>
              <w:rPr>
                <w:rFonts w:hint="eastAsia" w:ascii="宋体" w:hAnsi="宋体" w:eastAsia="宋体"/>
                <w:lang w:val="en-US" w:eastAsia="zh-CN"/>
              </w:rPr>
              <w:t>演练效果不清晰，节奏不鲜明，动作路线不正确，不能够顺畅的展示兵道技</w:t>
            </w:r>
            <w:r>
              <w:rPr>
                <w:rFonts w:hint="eastAsia" w:ascii="宋体" w:hAnsi="宋体"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hint="eastAsia" w:ascii="宋体" w:hAnsi="宋体" w:eastAsia="宋体"/>
                <w:b/>
                <w:bCs/>
                <w:kern w:val="0"/>
                <w:szCs w:val="21"/>
                <w:lang w:eastAsia="zh-CN"/>
              </w:rPr>
            </w:pPr>
            <w:r>
              <w:rPr>
                <w:rFonts w:ascii="宋体" w:hAnsi="宋体" w:eastAsia="宋体"/>
                <w:b/>
                <w:bCs/>
                <w:kern w:val="0"/>
                <w:szCs w:val="21"/>
              </w:rPr>
              <w:t>目标</w:t>
            </w:r>
            <w:r>
              <w:rPr>
                <w:rFonts w:hint="eastAsia" w:ascii="宋体" w:hAnsi="宋体" w:eastAsia="宋体"/>
                <w:b/>
                <w:bCs/>
                <w:kern w:val="0"/>
                <w:szCs w:val="21"/>
                <w:lang w:val="en-US" w:eastAsia="zh-CN"/>
              </w:rPr>
              <w:t>4</w:t>
            </w:r>
          </w:p>
        </w:tc>
        <w:tc>
          <w:tcPr>
            <w:tcW w:w="1984"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60" w:lineRule="exact"/>
              <w:rPr>
                <w:rFonts w:hint="default" w:ascii="宋体" w:hAnsi="宋体" w:eastAsia="宋体"/>
                <w:lang w:val="en-US"/>
              </w:rPr>
            </w:pPr>
            <w:r>
              <w:rPr>
                <w:rFonts w:hint="eastAsia" w:ascii="宋体" w:hAnsi="宋体" w:eastAsia="宋体"/>
                <w:lang w:val="en-US" w:eastAsia="zh-CN"/>
              </w:rPr>
              <w:t>技术动作非常规范、击打效果非常清晰，得分意识非常明显，攻防状态保持的非常好，具备很强的实战能力。</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lang w:val="en-US" w:eastAsia="zh-CN"/>
              </w:rPr>
              <w:t>技术动作较为规范、击打效果较为清晰，得分意识较为明显，攻防状态保持的较好，具备较强的实战能力。</w:t>
            </w:r>
          </w:p>
        </w:tc>
        <w:tc>
          <w:tcPr>
            <w:tcW w:w="1843"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60" w:lineRule="exact"/>
              <w:rPr>
                <w:rFonts w:ascii="宋体" w:hAnsi="宋体" w:eastAsia="宋体"/>
                <w:szCs w:val="21"/>
              </w:rPr>
            </w:pPr>
            <w:r>
              <w:rPr>
                <w:rFonts w:hint="eastAsia" w:ascii="宋体" w:hAnsi="宋体" w:eastAsia="宋体"/>
                <w:lang w:val="en-US" w:eastAsia="zh-CN"/>
              </w:rPr>
              <w:t>技术动作规范、击打效果清晰，得分意识明显，能保持良好的攻防状态，具备实战能力。</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lang w:val="en-US" w:eastAsia="zh-CN"/>
              </w:rPr>
              <w:t>技术动作基本规范、击打效果基本清晰，得分意识基本明显，能保持基本的攻防状态，具备基本的实战能力。</w:t>
            </w:r>
          </w:p>
        </w:tc>
        <w:tc>
          <w:tcPr>
            <w:tcW w:w="1779"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60" w:lineRule="exact"/>
              <w:rPr>
                <w:rFonts w:hint="eastAsia" w:ascii="宋体" w:hAnsi="宋体" w:eastAsia="宋体"/>
              </w:rPr>
            </w:pPr>
            <w:r>
              <w:rPr>
                <w:rFonts w:hint="eastAsia" w:ascii="宋体" w:hAnsi="宋体" w:eastAsia="宋体"/>
                <w:lang w:val="en-US" w:eastAsia="zh-CN"/>
              </w:rPr>
              <w:t>技术动作不规范、击打效果不清晰，得分意识不明显，不能保持基本的攻防状态，不具备基本的实战能力。</w:t>
            </w:r>
          </w:p>
        </w:tc>
      </w:tr>
    </w:tbl>
    <w:p>
      <w:pPr>
        <w:widowControl/>
        <w:jc w:val="left"/>
        <w:rPr>
          <w:rFonts w:ascii="宋体" w:hAnsi="宋体" w:eastAsia="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1425AC"/>
    <w:multiLevelType w:val="singleLevel"/>
    <w:tmpl w:val="501425AC"/>
    <w:lvl w:ilvl="0" w:tentative="0">
      <w:start w:val="2"/>
      <w:numFmt w:val="decimal"/>
      <w:suff w:val="space"/>
      <w:lvlText w:val="%1."/>
      <w:lvlJc w:val="left"/>
    </w:lvl>
  </w:abstractNum>
  <w:abstractNum w:abstractNumId="1">
    <w:nsid w:val="608BD524"/>
    <w:multiLevelType w:val="singleLevel"/>
    <w:tmpl w:val="608BD52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3MGI4MDU1MzlhYzIyODM5MTZkMDA1ZWM3Mjg4NjYifQ=="/>
  </w:docVars>
  <w:rsids>
    <w:rsidRoot w:val="001E5724"/>
    <w:rsid w:val="00002299"/>
    <w:rsid w:val="00022CBB"/>
    <w:rsid w:val="00077A5F"/>
    <w:rsid w:val="000F054A"/>
    <w:rsid w:val="00135715"/>
    <w:rsid w:val="001E0F15"/>
    <w:rsid w:val="001E5724"/>
    <w:rsid w:val="00242673"/>
    <w:rsid w:val="00285327"/>
    <w:rsid w:val="002A7568"/>
    <w:rsid w:val="00312156"/>
    <w:rsid w:val="00313A87"/>
    <w:rsid w:val="00322986"/>
    <w:rsid w:val="0034254B"/>
    <w:rsid w:val="0038665C"/>
    <w:rsid w:val="004070CF"/>
    <w:rsid w:val="005A0378"/>
    <w:rsid w:val="00665621"/>
    <w:rsid w:val="006E4F82"/>
    <w:rsid w:val="006F64C9"/>
    <w:rsid w:val="007639A2"/>
    <w:rsid w:val="007C379D"/>
    <w:rsid w:val="007C62ED"/>
    <w:rsid w:val="007D50DF"/>
    <w:rsid w:val="007E39E3"/>
    <w:rsid w:val="00810A57"/>
    <w:rsid w:val="008128AD"/>
    <w:rsid w:val="008560E2"/>
    <w:rsid w:val="00886EBF"/>
    <w:rsid w:val="009B17B8"/>
    <w:rsid w:val="00A03BBD"/>
    <w:rsid w:val="00A61EFD"/>
    <w:rsid w:val="00AA4570"/>
    <w:rsid w:val="00AA630A"/>
    <w:rsid w:val="00AC4494"/>
    <w:rsid w:val="00AE3D1A"/>
    <w:rsid w:val="00B03909"/>
    <w:rsid w:val="00B40ECD"/>
    <w:rsid w:val="00BA23F0"/>
    <w:rsid w:val="00BE552B"/>
    <w:rsid w:val="00C00798"/>
    <w:rsid w:val="00C54636"/>
    <w:rsid w:val="00C577F4"/>
    <w:rsid w:val="00CA53B2"/>
    <w:rsid w:val="00CA6E9E"/>
    <w:rsid w:val="00D02F99"/>
    <w:rsid w:val="00D13271"/>
    <w:rsid w:val="00D14471"/>
    <w:rsid w:val="00D417A1"/>
    <w:rsid w:val="00D41F90"/>
    <w:rsid w:val="00D504B7"/>
    <w:rsid w:val="00D715F7"/>
    <w:rsid w:val="00DD7B5F"/>
    <w:rsid w:val="00DE7849"/>
    <w:rsid w:val="00E05E8B"/>
    <w:rsid w:val="00E366AB"/>
    <w:rsid w:val="00E76E34"/>
    <w:rsid w:val="00ED7F81"/>
    <w:rsid w:val="00F56396"/>
    <w:rsid w:val="00FB77A1"/>
    <w:rsid w:val="00FC24B5"/>
    <w:rsid w:val="0A4E4E2E"/>
    <w:rsid w:val="10631E37"/>
    <w:rsid w:val="14A40650"/>
    <w:rsid w:val="222B0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616</Words>
  <Characters>3513</Characters>
  <Lines>29</Lines>
  <Paragraphs>8</Paragraphs>
  <TotalTime>19</TotalTime>
  <ScaleCrop>false</ScaleCrop>
  <LinksUpToDate>false</LinksUpToDate>
  <CharactersWithSpaces>4121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Song</cp:lastModifiedBy>
  <cp:lastPrinted>2020-12-24T07:17:00Z</cp:lastPrinted>
  <dcterms:modified xsi:type="dcterms:W3CDTF">2023-09-30T03:59:11Z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A12DA054D7C44EAB8859E2B5149944F6_12</vt:lpwstr>
  </property>
</Properties>
</file>